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6DB6BF6A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002286">
        <w:t>10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82728A">
        <w:t>4</w:t>
      </w:r>
      <w:r w:rsidR="004E30FE">
        <w:t>0</w:t>
      </w:r>
      <w:r w:rsidR="003B38EF">
        <w:t>1556</w:t>
      </w:r>
    </w:p>
    <w:p w14:paraId="1DB284EA" w14:textId="24EC6C92" w:rsidR="007547CD" w:rsidRPr="00276F20" w:rsidRDefault="00D3350C" w:rsidP="007547CD">
      <w:pPr>
        <w:pStyle w:val="3GPPHeader"/>
      </w:pPr>
      <w:bookmarkStart w:id="0" w:name="OLE_LINK3"/>
      <w:bookmarkStart w:id="1" w:name="OLE_LINK4"/>
      <w:r>
        <w:rPr>
          <w:rFonts w:cs="Arial" w:hint="eastAsia"/>
        </w:rPr>
        <w:t>A</w:t>
      </w:r>
      <w:r>
        <w:rPr>
          <w:rFonts w:cs="Arial"/>
        </w:rPr>
        <w:t>thens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Greece</w:t>
      </w:r>
      <w:r w:rsidR="00825E61" w:rsidRPr="00103825">
        <w:rPr>
          <w:rFonts w:cs="Arial"/>
        </w:rPr>
        <w:t xml:space="preserve">, </w:t>
      </w:r>
      <w:r>
        <w:t>26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>
        <w:t xml:space="preserve">Feb. </w:t>
      </w:r>
      <w:r w:rsidR="007547CD" w:rsidRPr="003422AE">
        <w:t xml:space="preserve">– </w:t>
      </w:r>
      <w:r w:rsidR="004E5B76">
        <w:t>1</w:t>
      </w:r>
      <w:r w:rsidRPr="00D3350C">
        <w:rPr>
          <w:vertAlign w:val="superscript"/>
        </w:rPr>
        <w:t>st</w:t>
      </w:r>
      <w:r>
        <w:t xml:space="preserve"> Mar</w:t>
      </w:r>
      <w:r w:rsidR="00831577">
        <w:t>.</w:t>
      </w:r>
      <w:r w:rsidR="007547CD">
        <w:t xml:space="preserve"> </w:t>
      </w:r>
      <w:r w:rsidR="007547CD" w:rsidRPr="003422AE">
        <w:t>202</w:t>
      </w:r>
      <w:r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24E0E895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CB42FA" w:rsidRPr="00617FB3">
        <w:rPr>
          <w:sz w:val="22"/>
        </w:rPr>
        <w:t>8.</w:t>
      </w:r>
      <w:r w:rsidR="00617FB3" w:rsidRPr="00617FB3">
        <w:rPr>
          <w:sz w:val="22"/>
        </w:rPr>
        <w:t>18</w:t>
      </w:r>
      <w:r w:rsidR="00617FB3">
        <w:rPr>
          <w:sz w:val="22"/>
        </w:rPr>
        <w:t>.8.2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6A3FC901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B446BF">
        <w:rPr>
          <w:sz w:val="22"/>
        </w:rPr>
        <w:t>On UE demodulation</w:t>
      </w:r>
      <w:r w:rsidR="00792242">
        <w:rPr>
          <w:sz w:val="22"/>
        </w:rPr>
        <w:t xml:space="preserve"> for NR NTN enhancement</w:t>
      </w:r>
      <w:r w:rsidR="00B446BF">
        <w:rPr>
          <w:sz w:val="22"/>
        </w:rPr>
        <w:t xml:space="preserve"> </w:t>
      </w:r>
    </w:p>
    <w:p w14:paraId="23174EA8" w14:textId="1B47DEA7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CB42FA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955125F" w14:textId="584B177C" w:rsidR="00473F84" w:rsidRDefault="00687F2A" w:rsidP="00C709AE">
      <w:pPr>
        <w:spacing w:afterLines="50" w:after="120"/>
        <w:jc w:val="both"/>
      </w:pPr>
      <w:bookmarkStart w:id="2" w:name="_Hlk528680199"/>
      <w:r>
        <w:t>According to the agreed WF [1]</w:t>
      </w:r>
      <w:r w:rsidR="00002FB5">
        <w:t>, the following agreements have been made</w:t>
      </w:r>
      <w:r w:rsidR="00A87151">
        <w:t xml:space="preserve"> related to the scenario and channel model</w:t>
      </w:r>
      <w:r w:rsidR="00002FB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2FB5" w14:paraId="685F9D87" w14:textId="77777777" w:rsidTr="00002FB5">
        <w:tc>
          <w:tcPr>
            <w:tcW w:w="9350" w:type="dxa"/>
          </w:tcPr>
          <w:p w14:paraId="0D2C764D" w14:textId="77777777" w:rsidR="00343DC0" w:rsidRDefault="00343DC0" w:rsidP="00343DC0">
            <w:pPr>
              <w:rPr>
                <w:b/>
                <w:u w:val="single"/>
              </w:rPr>
            </w:pPr>
            <w:r w:rsidRPr="008E6563">
              <w:rPr>
                <w:b/>
                <w:u w:val="single"/>
                <w:lang w:eastAsia="ko-KR"/>
              </w:rPr>
              <w:t>Issue 1-1</w:t>
            </w:r>
            <w:r>
              <w:rPr>
                <w:b/>
                <w:u w:val="single"/>
                <w:lang w:eastAsia="ko-KR"/>
              </w:rPr>
              <w:t>-1</w:t>
            </w:r>
            <w:r w:rsidRPr="008E6563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</w:rPr>
              <w:t>Scenario</w:t>
            </w:r>
          </w:p>
          <w:p w14:paraId="7DC330A6" w14:textId="77777777" w:rsidR="00343DC0" w:rsidRPr="008E3FF5" w:rsidRDefault="00343DC0" w:rsidP="00343DC0">
            <w:pPr>
              <w:pStyle w:val="ListParagraph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szCs w:val="24"/>
              </w:rPr>
            </w:pPr>
            <w:r w:rsidRPr="008E3FF5">
              <w:rPr>
                <w:szCs w:val="24"/>
              </w:rPr>
              <w:t>Agreement:</w:t>
            </w:r>
          </w:p>
          <w:p w14:paraId="442E57DA" w14:textId="77777777" w:rsidR="00343DC0" w:rsidRPr="003577D6" w:rsidRDefault="00343DC0" w:rsidP="00343DC0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  <w:rPr>
                <w:rFonts w:eastAsia="SimSun"/>
                <w:szCs w:val="24"/>
                <w:highlight w:val="green"/>
              </w:rPr>
            </w:pPr>
            <w:r w:rsidRPr="003577D6">
              <w:rPr>
                <w:rFonts w:eastAsia="SimSun" w:hint="eastAsia"/>
                <w:szCs w:val="24"/>
                <w:highlight w:val="green"/>
              </w:rPr>
              <w:t>F</w:t>
            </w:r>
            <w:r w:rsidRPr="003577D6">
              <w:rPr>
                <w:rFonts w:eastAsia="SimSun"/>
                <w:szCs w:val="24"/>
                <w:highlight w:val="green"/>
              </w:rPr>
              <w:t>or UE side</w:t>
            </w:r>
          </w:p>
          <w:p w14:paraId="40ED104D" w14:textId="77777777" w:rsidR="00343DC0" w:rsidRPr="004E3286" w:rsidRDefault="00343DC0" w:rsidP="00343DC0">
            <w:pPr>
              <w:pStyle w:val="ListParagraph"/>
              <w:widowControl/>
              <w:numPr>
                <w:ilvl w:val="2"/>
                <w:numId w:val="3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3577D6">
              <w:rPr>
                <w:rFonts w:eastAsia="SimSun"/>
                <w:szCs w:val="24"/>
                <w:highlight w:val="green"/>
              </w:rPr>
              <w:t>Define requirements for NGSO and GSO.</w:t>
            </w:r>
            <w:r w:rsidRPr="004E3286">
              <w:rPr>
                <w:rFonts w:eastAsia="SimSun"/>
                <w:szCs w:val="24"/>
              </w:rPr>
              <w:t xml:space="preserve"> FFS whether one or two sets of requirements are specified for NGSO and GSO.</w:t>
            </w:r>
          </w:p>
          <w:p w14:paraId="61972619" w14:textId="77777777" w:rsidR="00343DC0" w:rsidRPr="003577D6" w:rsidRDefault="00343DC0" w:rsidP="00343DC0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  <w:rPr>
                <w:rFonts w:eastAsia="SimSun"/>
                <w:szCs w:val="24"/>
                <w:highlight w:val="green"/>
              </w:rPr>
            </w:pPr>
            <w:r w:rsidRPr="003577D6">
              <w:rPr>
                <w:rFonts w:eastAsia="SimSun" w:hint="eastAsia"/>
                <w:szCs w:val="24"/>
                <w:highlight w:val="green"/>
              </w:rPr>
              <w:t>F</w:t>
            </w:r>
            <w:r w:rsidRPr="003577D6">
              <w:rPr>
                <w:rFonts w:eastAsia="SimSun"/>
                <w:szCs w:val="24"/>
                <w:highlight w:val="green"/>
              </w:rPr>
              <w:t>or SAN side</w:t>
            </w:r>
          </w:p>
          <w:p w14:paraId="7AA71931" w14:textId="5DF20156" w:rsidR="00343DC0" w:rsidRPr="003577D6" w:rsidRDefault="00343DC0" w:rsidP="00343DC0">
            <w:pPr>
              <w:pStyle w:val="ListParagraph"/>
              <w:widowControl/>
              <w:numPr>
                <w:ilvl w:val="2"/>
                <w:numId w:val="3"/>
              </w:numPr>
              <w:spacing w:after="120"/>
              <w:ind w:firstLineChars="0"/>
              <w:jc w:val="left"/>
              <w:rPr>
                <w:rFonts w:eastAsia="SimSun"/>
                <w:szCs w:val="24"/>
                <w:highlight w:val="green"/>
              </w:rPr>
            </w:pPr>
            <w:r w:rsidRPr="003577D6">
              <w:rPr>
                <w:rFonts w:eastAsia="SimSun"/>
                <w:szCs w:val="24"/>
                <w:highlight w:val="green"/>
              </w:rPr>
              <w:t>Define one set of requirements for both NGSO and GSO.</w:t>
            </w:r>
          </w:p>
          <w:p w14:paraId="777E69B4" w14:textId="77777777" w:rsidR="00343DC0" w:rsidRPr="008E6563" w:rsidRDefault="00343DC0" w:rsidP="00343DC0">
            <w:pPr>
              <w:rPr>
                <w:b/>
                <w:u w:val="single"/>
                <w:lang w:eastAsia="ko-KR"/>
              </w:rPr>
            </w:pPr>
            <w:r w:rsidRPr="008E6563">
              <w:rPr>
                <w:b/>
                <w:u w:val="single"/>
                <w:lang w:eastAsia="ko-KR"/>
              </w:rPr>
              <w:t>Issue 1-1</w:t>
            </w:r>
            <w:r>
              <w:rPr>
                <w:b/>
                <w:u w:val="single"/>
                <w:lang w:eastAsia="ko-KR"/>
              </w:rPr>
              <w:t>-2</w:t>
            </w:r>
            <w:r w:rsidRPr="008E6563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</w:rPr>
              <w:t>Channel model</w:t>
            </w:r>
          </w:p>
          <w:p w14:paraId="47AA16CD" w14:textId="77777777" w:rsidR="00343DC0" w:rsidRPr="008E3FF5" w:rsidRDefault="00343DC0" w:rsidP="00343DC0">
            <w:pPr>
              <w:pStyle w:val="ListParagraph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szCs w:val="24"/>
              </w:rPr>
            </w:pPr>
            <w:r w:rsidRPr="008E3FF5">
              <w:rPr>
                <w:szCs w:val="24"/>
              </w:rPr>
              <w:t>Agreement:</w:t>
            </w:r>
          </w:p>
          <w:p w14:paraId="31CCA576" w14:textId="626C5431" w:rsidR="00343DC0" w:rsidRPr="003577D6" w:rsidRDefault="00343DC0" w:rsidP="00343DC0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  <w:rPr>
                <w:rFonts w:eastAsia="SimSun"/>
                <w:szCs w:val="24"/>
                <w:highlight w:val="green"/>
              </w:rPr>
            </w:pPr>
            <w:r w:rsidRPr="003577D6">
              <w:rPr>
                <w:rFonts w:eastAsia="SimSun"/>
                <w:szCs w:val="24"/>
                <w:highlight w:val="green"/>
              </w:rPr>
              <w:t xml:space="preserve">Only </w:t>
            </w:r>
            <w:r w:rsidRPr="003577D6">
              <w:rPr>
                <w:rFonts w:eastAsia="SimSun" w:hint="eastAsia"/>
                <w:szCs w:val="24"/>
                <w:highlight w:val="green"/>
              </w:rPr>
              <w:t>N</w:t>
            </w:r>
            <w:r w:rsidRPr="003577D6">
              <w:rPr>
                <w:rFonts w:eastAsia="SimSun"/>
                <w:szCs w:val="24"/>
                <w:highlight w:val="green"/>
              </w:rPr>
              <w:t>TN-TDLC will be considered.</w:t>
            </w:r>
          </w:p>
          <w:p w14:paraId="12F46960" w14:textId="77777777" w:rsidR="00343DC0" w:rsidRPr="008E6563" w:rsidRDefault="00343DC0" w:rsidP="00343DC0">
            <w:pPr>
              <w:rPr>
                <w:b/>
                <w:u w:val="single"/>
                <w:lang w:eastAsia="ko-KR"/>
              </w:rPr>
            </w:pPr>
            <w:r w:rsidRPr="008E6563">
              <w:rPr>
                <w:b/>
                <w:u w:val="single"/>
                <w:lang w:eastAsia="ko-KR"/>
              </w:rPr>
              <w:t>Issue 1-1</w:t>
            </w:r>
            <w:r>
              <w:rPr>
                <w:b/>
                <w:u w:val="single"/>
                <w:lang w:eastAsia="ko-KR"/>
              </w:rPr>
              <w:t>-3</w:t>
            </w:r>
            <w:r w:rsidRPr="008E6563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</w:rPr>
              <w:t>Doppler</w:t>
            </w:r>
          </w:p>
          <w:p w14:paraId="457B429E" w14:textId="77777777" w:rsidR="00343DC0" w:rsidRPr="008E3FF5" w:rsidRDefault="00343DC0" w:rsidP="00343DC0">
            <w:pPr>
              <w:pStyle w:val="ListParagraph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szCs w:val="24"/>
              </w:rPr>
            </w:pPr>
            <w:r w:rsidRPr="008E3FF5">
              <w:rPr>
                <w:szCs w:val="24"/>
              </w:rPr>
              <w:t>Agreement: Consider the following Doppler value for initial evaluation</w:t>
            </w:r>
          </w:p>
          <w:p w14:paraId="24B790D3" w14:textId="77777777" w:rsidR="00343DC0" w:rsidRPr="004E3286" w:rsidRDefault="00343DC0" w:rsidP="00343DC0">
            <w:pPr>
              <w:pStyle w:val="ListParagraph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szCs w:val="24"/>
              </w:rPr>
            </w:pPr>
            <w:r w:rsidRPr="004E3286">
              <w:rPr>
                <w:szCs w:val="24"/>
              </w:rPr>
              <w:t>UE: [600Hz, 1200HZ, 2000Hz]</w:t>
            </w:r>
          </w:p>
          <w:p w14:paraId="313BB7EF" w14:textId="77777777" w:rsidR="00343DC0" w:rsidRPr="00343DC0" w:rsidRDefault="00343DC0" w:rsidP="00343DC0">
            <w:pPr>
              <w:pStyle w:val="ListParagraph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szCs w:val="24"/>
              </w:rPr>
            </w:pPr>
            <w:r w:rsidRPr="00343DC0">
              <w:rPr>
                <w:szCs w:val="24"/>
              </w:rPr>
              <w:t>SAN: [600Hz, 3000Hz]</w:t>
            </w:r>
          </w:p>
          <w:p w14:paraId="5B0C1806" w14:textId="77777777" w:rsidR="00343DC0" w:rsidRPr="004E3286" w:rsidRDefault="00343DC0" w:rsidP="00343DC0">
            <w:pPr>
              <w:pStyle w:val="ListParagraph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szCs w:val="24"/>
              </w:rPr>
            </w:pPr>
            <w:r w:rsidRPr="004E3286">
              <w:rPr>
                <w:szCs w:val="24"/>
              </w:rPr>
              <w:t>Leave some margin with respect to 0.1ppm requirement if all of them found to be feasible. Margin to be discussed.</w:t>
            </w:r>
          </w:p>
          <w:p w14:paraId="7A0293F7" w14:textId="77777777" w:rsidR="00343DC0" w:rsidRPr="008E6563" w:rsidRDefault="00343DC0" w:rsidP="00343DC0">
            <w:pPr>
              <w:rPr>
                <w:b/>
                <w:u w:val="single"/>
                <w:lang w:eastAsia="ko-KR"/>
              </w:rPr>
            </w:pPr>
            <w:r w:rsidRPr="008E6563">
              <w:rPr>
                <w:b/>
                <w:u w:val="single"/>
                <w:lang w:eastAsia="ko-KR"/>
              </w:rPr>
              <w:t>Issue 1-1</w:t>
            </w:r>
            <w:r>
              <w:rPr>
                <w:b/>
                <w:u w:val="single"/>
                <w:lang w:eastAsia="ko-KR"/>
              </w:rPr>
              <w:t>-4</w:t>
            </w:r>
            <w:r w:rsidRPr="008E6563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</w:rPr>
              <w:t>Delay spread</w:t>
            </w:r>
          </w:p>
          <w:p w14:paraId="4FF35940" w14:textId="77777777" w:rsidR="00343DC0" w:rsidRPr="004E3286" w:rsidRDefault="00343DC0" w:rsidP="00343DC0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  <w:r w:rsidRPr="004E3286">
              <w:rPr>
                <w:rFonts w:eastAsia="SimSun"/>
                <w:szCs w:val="24"/>
              </w:rPr>
              <w:t>greement:</w:t>
            </w:r>
          </w:p>
          <w:p w14:paraId="54FC268C" w14:textId="398460A3" w:rsidR="00002FB5" w:rsidRPr="00343DC0" w:rsidRDefault="00343DC0" w:rsidP="00343DC0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  <w:rPr>
                <w:rFonts w:eastAsia="SimSun"/>
                <w:szCs w:val="24"/>
              </w:rPr>
            </w:pPr>
            <w:r w:rsidRPr="003577D6">
              <w:rPr>
                <w:rFonts w:eastAsia="SimSun"/>
                <w:szCs w:val="24"/>
                <w:highlight w:val="green"/>
              </w:rPr>
              <w:t>5ns for NTN-TDLC</w:t>
            </w:r>
          </w:p>
        </w:tc>
      </w:tr>
    </w:tbl>
    <w:p w14:paraId="6234395F" w14:textId="77777777" w:rsidR="00002FB5" w:rsidRDefault="00002FB5" w:rsidP="00C709AE">
      <w:pPr>
        <w:spacing w:afterLines="50" w:after="120"/>
        <w:jc w:val="both"/>
        <w:rPr>
          <w:rFonts w:cstheme="minorHAnsi"/>
          <w:sz w:val="20"/>
          <w:szCs w:val="20"/>
        </w:rPr>
      </w:pPr>
    </w:p>
    <w:p w14:paraId="56BFB83B" w14:textId="1F02B4B7" w:rsidR="005243CE" w:rsidRPr="00170074" w:rsidRDefault="005243CE" w:rsidP="00C709AE">
      <w:pPr>
        <w:spacing w:afterLines="50" w:after="120"/>
        <w:jc w:val="both"/>
        <w:rPr>
          <w:rFonts w:cstheme="minorHAnsi"/>
        </w:rPr>
      </w:pPr>
      <w:r w:rsidRPr="00170074">
        <w:rPr>
          <w:rFonts w:cstheme="minorHAnsi"/>
        </w:rPr>
        <w:t>The following agreements have been made related to UE demodulation performance requirements</w:t>
      </w:r>
      <w:r w:rsidRPr="00170074">
        <w:rPr>
          <w:rFonts w:cstheme="minorHAnsi" w:hint="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43CE" w14:paraId="72DE27D8" w14:textId="77777777" w:rsidTr="005243CE">
        <w:tc>
          <w:tcPr>
            <w:tcW w:w="9350" w:type="dxa"/>
          </w:tcPr>
          <w:p w14:paraId="70B3D72E" w14:textId="77777777" w:rsidR="002B1C19" w:rsidRPr="002F10E0" w:rsidRDefault="002B1C19" w:rsidP="002B1C19">
            <w:pPr>
              <w:rPr>
                <w:b/>
                <w:u w:val="single"/>
                <w:lang w:eastAsia="ko-KR"/>
              </w:rPr>
            </w:pPr>
            <w:r w:rsidRPr="002F10E0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</w:t>
            </w:r>
            <w:r w:rsidRPr="002F10E0">
              <w:rPr>
                <w:b/>
                <w:u w:val="single"/>
                <w:lang w:eastAsia="ko-KR"/>
              </w:rPr>
              <w:t xml:space="preserve">-1-1: </w:t>
            </w:r>
            <w:r>
              <w:rPr>
                <w:b/>
                <w:u w:val="single"/>
                <w:lang w:eastAsia="ko-KR"/>
              </w:rPr>
              <w:t xml:space="preserve">HARQ processes </w:t>
            </w:r>
            <w:r w:rsidRPr="002F10E0">
              <w:rPr>
                <w:b/>
                <w:u w:val="single"/>
                <w:lang w:eastAsia="ko-KR"/>
              </w:rPr>
              <w:t>for above 10 GHz bands</w:t>
            </w:r>
          </w:p>
          <w:p w14:paraId="3E52E5D7" w14:textId="77777777" w:rsidR="002B1C19" w:rsidRPr="002F10E0" w:rsidRDefault="002B1C19" w:rsidP="002B1C19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>
              <w:rPr>
                <w:szCs w:val="24"/>
              </w:rPr>
              <w:lastRenderedPageBreak/>
              <w:t>Agreement</w:t>
            </w:r>
          </w:p>
          <w:p w14:paraId="0D4832C3" w14:textId="77777777" w:rsidR="002B1C19" w:rsidRPr="001D0727" w:rsidRDefault="002B1C19" w:rsidP="002B1C19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AB5982">
              <w:rPr>
                <w:szCs w:val="24"/>
                <w:highlight w:val="green"/>
              </w:rPr>
              <w:t>Consider both 16 and 32 HARQ processes;</w:t>
            </w:r>
            <w:r w:rsidRPr="001D0727">
              <w:rPr>
                <w:szCs w:val="24"/>
              </w:rPr>
              <w:t xml:space="preserve"> need further consideration on how to apply these to GSO and NGSO. Disabled HARQ requires further discussion.</w:t>
            </w:r>
          </w:p>
          <w:p w14:paraId="24B0CD07" w14:textId="77777777" w:rsidR="00863F9D" w:rsidRPr="00A416B4" w:rsidRDefault="00863F9D" w:rsidP="00863F9D">
            <w:pPr>
              <w:rPr>
                <w:b/>
                <w:u w:val="single"/>
                <w:lang w:eastAsia="ko-KR"/>
              </w:rPr>
            </w:pPr>
            <w:r w:rsidRPr="00A416B4">
              <w:rPr>
                <w:b/>
                <w:u w:val="single"/>
                <w:lang w:eastAsia="ko-KR"/>
              </w:rPr>
              <w:t>Issue 2-1-3: Whether to define UE PBCH demodulation requirements for above 10 GHz bands?</w:t>
            </w:r>
          </w:p>
          <w:p w14:paraId="2DB65412" w14:textId="77777777" w:rsidR="00863F9D" w:rsidRPr="001C249C" w:rsidRDefault="00863F9D" w:rsidP="00863F9D">
            <w:pPr>
              <w:pStyle w:val="ListParagraph"/>
              <w:widowControl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szCs w:val="24"/>
              </w:rPr>
            </w:pPr>
            <w:r>
              <w:rPr>
                <w:szCs w:val="24"/>
              </w:rPr>
              <w:t>A</w:t>
            </w:r>
            <w:r w:rsidRPr="001C249C">
              <w:rPr>
                <w:szCs w:val="24"/>
              </w:rPr>
              <w:t>greement:</w:t>
            </w:r>
          </w:p>
          <w:p w14:paraId="46C3F7CD" w14:textId="77777777" w:rsidR="00863F9D" w:rsidRPr="00E83EB0" w:rsidRDefault="00863F9D" w:rsidP="00863F9D">
            <w:pPr>
              <w:pStyle w:val="ListParagraph"/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/>
              <w:ind w:left="1710" w:firstLineChars="0"/>
              <w:jc w:val="left"/>
              <w:textAlignment w:val="baseline"/>
              <w:rPr>
                <w:szCs w:val="24"/>
                <w:highlight w:val="green"/>
              </w:rPr>
            </w:pPr>
            <w:r w:rsidRPr="00E83EB0">
              <w:rPr>
                <w:szCs w:val="24"/>
                <w:highlight w:val="green"/>
              </w:rPr>
              <w:t>Don’t define PBCH requirement for NR NTN enhancements.</w:t>
            </w:r>
          </w:p>
          <w:p w14:paraId="67065554" w14:textId="77777777" w:rsidR="00863F9D" w:rsidRPr="00A416B4" w:rsidRDefault="00863F9D" w:rsidP="00863F9D">
            <w:pPr>
              <w:rPr>
                <w:b/>
                <w:u w:val="single"/>
                <w:lang w:eastAsia="ko-KR"/>
              </w:rPr>
            </w:pPr>
            <w:r w:rsidRPr="00A416B4">
              <w:rPr>
                <w:b/>
                <w:u w:val="single"/>
                <w:lang w:eastAsia="ko-KR"/>
              </w:rPr>
              <w:t>Issue 2-1-4: Whether to define UE C</w:t>
            </w:r>
            <w:r>
              <w:rPr>
                <w:b/>
                <w:u w:val="single"/>
                <w:lang w:eastAsia="ko-KR"/>
              </w:rPr>
              <w:t>Q</w:t>
            </w:r>
            <w:r w:rsidRPr="00A416B4">
              <w:rPr>
                <w:b/>
                <w:u w:val="single"/>
                <w:lang w:eastAsia="ko-KR"/>
              </w:rPr>
              <w:t>I reporting requirements for above 10 GHz bands?</w:t>
            </w:r>
          </w:p>
          <w:p w14:paraId="790459E5" w14:textId="77777777" w:rsidR="00863F9D" w:rsidRPr="001C249C" w:rsidRDefault="00863F9D" w:rsidP="00863F9D">
            <w:pPr>
              <w:numPr>
                <w:ilvl w:val="0"/>
                <w:numId w:val="3"/>
              </w:numPr>
              <w:spacing w:after="120"/>
              <w:rPr>
                <w:szCs w:val="24"/>
              </w:rPr>
            </w:pPr>
            <w:r>
              <w:rPr>
                <w:szCs w:val="24"/>
              </w:rPr>
              <w:t>A</w:t>
            </w:r>
            <w:r w:rsidRPr="001C249C">
              <w:rPr>
                <w:szCs w:val="24"/>
              </w:rPr>
              <w:t>greement:</w:t>
            </w:r>
          </w:p>
          <w:p w14:paraId="36F992FD" w14:textId="77777777" w:rsidR="00863F9D" w:rsidRPr="00E83EB0" w:rsidRDefault="00863F9D" w:rsidP="00863F9D">
            <w:pPr>
              <w:numPr>
                <w:ilvl w:val="1"/>
                <w:numId w:val="3"/>
              </w:numPr>
              <w:spacing w:after="120"/>
              <w:rPr>
                <w:szCs w:val="24"/>
                <w:highlight w:val="green"/>
              </w:rPr>
            </w:pPr>
            <w:r w:rsidRPr="00E83EB0">
              <w:rPr>
                <w:szCs w:val="24"/>
                <w:highlight w:val="green"/>
              </w:rPr>
              <w:t>Do not define UE CQI reporting requirements for above 10 GHz bands</w:t>
            </w:r>
          </w:p>
          <w:p w14:paraId="5F44CAD3" w14:textId="77777777" w:rsidR="00AB0D78" w:rsidRPr="008C2646" w:rsidRDefault="00AB0D78" w:rsidP="00AB0D78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8C2646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3</w:t>
            </w:r>
            <w:r w:rsidRPr="008C2646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2</w:t>
            </w:r>
            <w:r w:rsidRPr="008C2646">
              <w:rPr>
                <w:b/>
                <w:u w:val="single"/>
                <w:lang w:eastAsia="ko-KR"/>
              </w:rPr>
              <w:t>: Rank</w:t>
            </w:r>
            <w:r>
              <w:rPr>
                <w:b/>
                <w:u w:val="single"/>
                <w:lang w:eastAsia="ko-KR"/>
              </w:rPr>
              <w:t xml:space="preserve"> for PDSCH</w:t>
            </w:r>
          </w:p>
          <w:p w14:paraId="6D25DD7C" w14:textId="77777777" w:rsidR="00AB0D78" w:rsidRPr="00B01F57" w:rsidRDefault="00AB0D78" w:rsidP="00AB0D78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 w:rsidRPr="00B01F57">
              <w:rPr>
                <w:szCs w:val="24"/>
              </w:rPr>
              <w:t>Agreement</w:t>
            </w:r>
          </w:p>
          <w:p w14:paraId="60AEE045" w14:textId="77777777" w:rsidR="00AB0D78" w:rsidRPr="000A135B" w:rsidRDefault="00AB0D78" w:rsidP="00AB0D78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  <w:highlight w:val="green"/>
              </w:rPr>
            </w:pPr>
            <w:r w:rsidRPr="000A135B">
              <w:rPr>
                <w:szCs w:val="24"/>
                <w:highlight w:val="green"/>
              </w:rPr>
              <w:t>Consider Rank 1 only.</w:t>
            </w:r>
          </w:p>
          <w:p w14:paraId="2FDEAB95" w14:textId="77777777" w:rsidR="00AB0D78" w:rsidRPr="00B01F57" w:rsidRDefault="00AB0D78" w:rsidP="00AB0D78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B01F57">
              <w:rPr>
                <w:b/>
                <w:u w:val="single"/>
                <w:lang w:eastAsia="ko-KR"/>
              </w:rPr>
              <w:t>Issue 2-3-3: PDSCH mapping type</w:t>
            </w:r>
          </w:p>
          <w:p w14:paraId="0C6937EB" w14:textId="77777777" w:rsidR="00AB0D78" w:rsidRPr="00B01F57" w:rsidRDefault="00AB0D78" w:rsidP="00AB0D78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>
              <w:rPr>
                <w:szCs w:val="24"/>
              </w:rPr>
              <w:t>A</w:t>
            </w:r>
            <w:r w:rsidRPr="00B01F57">
              <w:rPr>
                <w:szCs w:val="24"/>
              </w:rPr>
              <w:t>greement</w:t>
            </w:r>
          </w:p>
          <w:p w14:paraId="3B92DC1B" w14:textId="77777777" w:rsidR="00AB0D78" w:rsidRPr="000A135B" w:rsidRDefault="00AB0D78" w:rsidP="00AB0D78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  <w:highlight w:val="green"/>
              </w:rPr>
            </w:pPr>
            <w:r w:rsidRPr="000A135B">
              <w:rPr>
                <w:szCs w:val="24"/>
                <w:highlight w:val="green"/>
              </w:rPr>
              <w:t>PDSCH mapping type A</w:t>
            </w:r>
          </w:p>
          <w:p w14:paraId="259CFB23" w14:textId="77777777" w:rsidR="003577D6" w:rsidRPr="00B01F57" w:rsidRDefault="003577D6" w:rsidP="003577D6">
            <w:pPr>
              <w:rPr>
                <w:b/>
                <w:u w:val="single"/>
                <w:lang w:eastAsia="ko-KR"/>
              </w:rPr>
            </w:pPr>
            <w:r w:rsidRPr="00B01F57">
              <w:rPr>
                <w:b/>
                <w:u w:val="single"/>
                <w:lang w:eastAsia="ko-KR"/>
              </w:rPr>
              <w:t>Issue 2-3-5: Configuration for PBCH test (If agreed to be introduced)</w:t>
            </w:r>
          </w:p>
          <w:p w14:paraId="125B3413" w14:textId="77777777" w:rsidR="003577D6" w:rsidRPr="00B01F57" w:rsidRDefault="003577D6" w:rsidP="003577D6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 w:rsidRPr="00B01F57">
              <w:rPr>
                <w:szCs w:val="24"/>
              </w:rPr>
              <w:t>Agreement</w:t>
            </w:r>
          </w:p>
          <w:p w14:paraId="4FE985E2" w14:textId="77777777" w:rsidR="003577D6" w:rsidRPr="003577D6" w:rsidRDefault="003577D6" w:rsidP="003577D6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  <w:highlight w:val="green"/>
              </w:rPr>
            </w:pPr>
            <w:r w:rsidRPr="003577D6">
              <w:rPr>
                <w:szCs w:val="24"/>
                <w:highlight w:val="green"/>
              </w:rPr>
              <w:t>Not applicable (PBCH requirement will not be introduced)</w:t>
            </w:r>
          </w:p>
          <w:p w14:paraId="4CC205CB" w14:textId="77777777" w:rsidR="003577D6" w:rsidRPr="00B01F57" w:rsidRDefault="003577D6" w:rsidP="003577D6">
            <w:pPr>
              <w:rPr>
                <w:b/>
                <w:u w:val="single"/>
                <w:lang w:eastAsia="ko-KR"/>
              </w:rPr>
            </w:pPr>
            <w:r w:rsidRPr="00B01F57">
              <w:rPr>
                <w:b/>
                <w:u w:val="single"/>
                <w:lang w:eastAsia="ko-KR"/>
              </w:rPr>
              <w:t>Issue 2-3-6: Configuration for CQI reporting test (If agreed to be introduced)</w:t>
            </w:r>
          </w:p>
          <w:p w14:paraId="4A651CA7" w14:textId="77777777" w:rsidR="003577D6" w:rsidRPr="00B01F57" w:rsidRDefault="003577D6" w:rsidP="003577D6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 w:rsidRPr="00B01F57">
              <w:rPr>
                <w:szCs w:val="24"/>
              </w:rPr>
              <w:t>Agreement</w:t>
            </w:r>
          </w:p>
          <w:p w14:paraId="32228F3F" w14:textId="20CA1AF3" w:rsidR="005243CE" w:rsidRPr="003577D6" w:rsidRDefault="003577D6" w:rsidP="003577D6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3577D6">
              <w:rPr>
                <w:szCs w:val="24"/>
                <w:highlight w:val="green"/>
              </w:rPr>
              <w:t>Not applicable (CQI requirement will not be introduced)</w:t>
            </w:r>
          </w:p>
        </w:tc>
      </w:tr>
    </w:tbl>
    <w:p w14:paraId="114E0096" w14:textId="77777777" w:rsidR="005243CE" w:rsidRDefault="005243CE" w:rsidP="00C709AE">
      <w:pPr>
        <w:spacing w:afterLines="50" w:after="120"/>
        <w:jc w:val="both"/>
        <w:rPr>
          <w:rFonts w:cstheme="minorHAnsi"/>
          <w:sz w:val="20"/>
          <w:szCs w:val="20"/>
        </w:rPr>
      </w:pPr>
    </w:p>
    <w:p w14:paraId="339ED065" w14:textId="73F47505" w:rsidR="00A87151" w:rsidRPr="00170074" w:rsidRDefault="007303A7" w:rsidP="00C709AE">
      <w:pPr>
        <w:spacing w:afterLines="50" w:after="120"/>
        <w:jc w:val="both"/>
        <w:rPr>
          <w:rFonts w:cstheme="minorHAnsi"/>
        </w:rPr>
      </w:pPr>
      <w:r w:rsidRPr="00170074">
        <w:rPr>
          <w:rFonts w:cstheme="minorHAnsi"/>
        </w:rPr>
        <w:t xml:space="preserve">Except the agreements reached above, </w:t>
      </w:r>
      <w:r w:rsidR="00806A60" w:rsidRPr="00170074">
        <w:rPr>
          <w:rFonts w:cstheme="minorHAnsi"/>
        </w:rPr>
        <w:t xml:space="preserve">there are still </w:t>
      </w:r>
      <w:r w:rsidR="00B71F89" w:rsidRPr="00170074">
        <w:rPr>
          <w:rFonts w:cstheme="minorHAnsi"/>
        </w:rPr>
        <w:t>many open issues with several candidate options</w:t>
      </w:r>
      <w:r w:rsidR="00DA3E5D" w:rsidRPr="00170074">
        <w:rPr>
          <w:rFonts w:cstheme="minorHAnsi"/>
        </w:rPr>
        <w:t xml:space="preserve">, for which </w:t>
      </w:r>
      <w:r w:rsidR="00B71F89" w:rsidRPr="00170074">
        <w:rPr>
          <w:rFonts w:cstheme="minorHAnsi"/>
        </w:rPr>
        <w:t xml:space="preserve">we </w:t>
      </w:r>
      <w:r w:rsidR="0081698D" w:rsidRPr="00170074">
        <w:rPr>
          <w:rFonts w:cstheme="minorHAnsi"/>
        </w:rPr>
        <w:t xml:space="preserve">provided our views </w:t>
      </w:r>
      <w:r w:rsidR="00116B7D" w:rsidRPr="00170074">
        <w:rPr>
          <w:rFonts w:cstheme="minorHAnsi"/>
        </w:rPr>
        <w:t xml:space="preserve">in this contribution for discussion. Supporting simulation results are also </w:t>
      </w:r>
      <w:r w:rsidR="00273C51" w:rsidRPr="00170074">
        <w:rPr>
          <w:rFonts w:cstheme="minorHAnsi"/>
        </w:rPr>
        <w:t xml:space="preserve">available </w:t>
      </w:r>
      <w:r w:rsidR="000B67F5" w:rsidRPr="00170074">
        <w:rPr>
          <w:rFonts w:cstheme="minorHAnsi"/>
        </w:rPr>
        <w:t>for information</w:t>
      </w:r>
      <w:r w:rsidR="00623B8E" w:rsidRPr="00170074">
        <w:rPr>
          <w:rFonts w:cstheme="minorHAnsi"/>
        </w:rPr>
        <w:t>.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5A561454" w:rsidR="00B21B64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187D93">
        <w:rPr>
          <w:rFonts w:ascii="Arial" w:eastAsia="MS Mincho" w:hAnsi="Arial" w:cs="Times New Roman"/>
          <w:sz w:val="32"/>
          <w:szCs w:val="20"/>
          <w:lang w:val="en-GB" w:eastAsia="ja-JP"/>
        </w:rPr>
        <w:t>Scenario and channel model</w:t>
      </w:r>
    </w:p>
    <w:p w14:paraId="091D038E" w14:textId="01DCA2A9" w:rsidR="00FC03B8" w:rsidRDefault="00FC03B8" w:rsidP="00907126">
      <w:pPr>
        <w:rPr>
          <w:b/>
          <w:bCs/>
          <w:u w:val="single"/>
        </w:rPr>
      </w:pPr>
      <w:r>
        <w:rPr>
          <w:b/>
          <w:bCs/>
          <w:u w:val="single"/>
        </w:rPr>
        <w:t>Channel</w:t>
      </w:r>
      <w:r w:rsidR="00167DA6">
        <w:rPr>
          <w:b/>
          <w:bCs/>
          <w:u w:val="single"/>
        </w:rPr>
        <w:t xml:space="preserve"> model</w:t>
      </w:r>
    </w:p>
    <w:p w14:paraId="436FBE46" w14:textId="213B36BC" w:rsidR="00FC03B8" w:rsidRPr="00E82620" w:rsidRDefault="00FE5F97" w:rsidP="00907126">
      <w:r>
        <w:t>According to TR38.811</w:t>
      </w:r>
      <w:r w:rsidRPr="00D81550">
        <w:t xml:space="preserve"> </w:t>
      </w:r>
      <w:r w:rsidRPr="002752C9">
        <w:t>Table 6.7.2-7b</w:t>
      </w:r>
      <w:r>
        <w:t xml:space="preserve"> and together considering the elevation angle equals to 30</w:t>
      </w:r>
      <w:r>
        <w:rPr>
          <w:vertAlign w:val="superscript"/>
        </w:rPr>
        <w:t>o</w:t>
      </w:r>
      <w:r>
        <w:t xml:space="preserve">, the corresponding average K-factor = 8.4dB. In Rel-17, however, we already defined NTN-TDLC3.5-200 channel model with k-factor 8.04. To avoid defining new channel model profile with the only difference k-factor, we </w:t>
      </w:r>
      <w:r w:rsidR="003F7451">
        <w:t xml:space="preserve">have </w:t>
      </w:r>
      <w:r>
        <w:t>stud</w:t>
      </w:r>
      <w:r w:rsidR="003F7451">
        <w:t>ied</w:t>
      </w:r>
      <w:r>
        <w:t xml:space="preserve"> the performance difference with two k-factor values.</w:t>
      </w:r>
      <w:r w:rsidR="003F7451">
        <w:t xml:space="preserve"> Based on the </w:t>
      </w:r>
      <w:r w:rsidR="00E2297D">
        <w:t>simulation results in [2], minor performance difference has been observed for configuring different k-factors.</w:t>
      </w:r>
      <w:r w:rsidR="002219D3">
        <w:t xml:space="preserve"> Therefore, we propose to reuse NTN-TDLC5 channel model profile defined in NTN FR1.</w:t>
      </w:r>
    </w:p>
    <w:p w14:paraId="1CB4BACB" w14:textId="176D2A7F" w:rsidR="00FC03B8" w:rsidRPr="00E82620" w:rsidRDefault="00FC03B8" w:rsidP="00907126">
      <w:pPr>
        <w:rPr>
          <w:b/>
          <w:bCs/>
          <w:i/>
          <w:iCs/>
        </w:rPr>
      </w:pPr>
      <w:r w:rsidRPr="00E82620">
        <w:rPr>
          <w:b/>
          <w:bCs/>
          <w:i/>
          <w:iCs/>
        </w:rPr>
        <w:lastRenderedPageBreak/>
        <w:t xml:space="preserve">Proposal </w:t>
      </w:r>
      <w:r w:rsidR="00167DA6">
        <w:rPr>
          <w:b/>
          <w:bCs/>
          <w:i/>
          <w:iCs/>
        </w:rPr>
        <w:t>1</w:t>
      </w:r>
      <w:r w:rsidRPr="00E82620">
        <w:rPr>
          <w:b/>
          <w:bCs/>
          <w:i/>
          <w:iCs/>
        </w:rPr>
        <w:t xml:space="preserve">: </w:t>
      </w:r>
      <w:r w:rsidR="00B82248">
        <w:rPr>
          <w:b/>
          <w:bCs/>
          <w:i/>
          <w:iCs/>
        </w:rPr>
        <w:t>Reuse</w:t>
      </w:r>
      <w:r w:rsidRPr="00E82620">
        <w:rPr>
          <w:b/>
          <w:bCs/>
          <w:i/>
          <w:iCs/>
        </w:rPr>
        <w:t xml:space="preserve"> NTN-TDLC5</w:t>
      </w:r>
      <w:r w:rsidR="00611A88" w:rsidRPr="00E82620">
        <w:rPr>
          <w:b/>
          <w:bCs/>
          <w:i/>
          <w:iCs/>
        </w:rPr>
        <w:t xml:space="preserve"> channel model profile </w:t>
      </w:r>
      <w:r w:rsidR="00B82248">
        <w:rPr>
          <w:b/>
          <w:bCs/>
          <w:i/>
          <w:iCs/>
        </w:rPr>
        <w:t>defined</w:t>
      </w:r>
      <w:r w:rsidR="00611A88" w:rsidRPr="00E82620">
        <w:rPr>
          <w:b/>
          <w:bCs/>
          <w:i/>
          <w:iCs/>
        </w:rPr>
        <w:t xml:space="preserve"> in </w:t>
      </w:r>
      <w:r w:rsidR="00B0108A">
        <w:rPr>
          <w:b/>
          <w:bCs/>
          <w:i/>
          <w:iCs/>
        </w:rPr>
        <w:t xml:space="preserve">Rel-17 </w:t>
      </w:r>
      <w:r w:rsidR="00611A88" w:rsidRPr="00E82620">
        <w:rPr>
          <w:b/>
          <w:bCs/>
          <w:i/>
          <w:iCs/>
        </w:rPr>
        <w:t>NTN FR1 requirements for</w:t>
      </w:r>
      <w:r w:rsidR="00E82620" w:rsidRPr="00E82620">
        <w:rPr>
          <w:b/>
          <w:bCs/>
          <w:i/>
          <w:iCs/>
        </w:rPr>
        <w:t xml:space="preserve"> defining demodulation requirements for</w:t>
      </w:r>
      <w:r w:rsidR="00611A88" w:rsidRPr="00E82620">
        <w:rPr>
          <w:b/>
          <w:bCs/>
          <w:i/>
          <w:iCs/>
        </w:rPr>
        <w:t xml:space="preserve"> NTN &gt;10GHz bands</w:t>
      </w:r>
      <w:r w:rsidR="00B72502">
        <w:rPr>
          <w:b/>
          <w:bCs/>
          <w:i/>
          <w:iCs/>
        </w:rPr>
        <w:t>.</w:t>
      </w:r>
      <w:r w:rsidR="00611A88" w:rsidRPr="00E82620">
        <w:rPr>
          <w:b/>
          <w:bCs/>
          <w:i/>
          <w:iCs/>
        </w:rPr>
        <w:t xml:space="preserve"> </w:t>
      </w:r>
    </w:p>
    <w:p w14:paraId="34C22024" w14:textId="596815E6" w:rsidR="006469AC" w:rsidRPr="00907126" w:rsidRDefault="007E794F" w:rsidP="00907126">
      <w:pPr>
        <w:rPr>
          <w:b/>
          <w:bCs/>
          <w:u w:val="single"/>
        </w:rPr>
      </w:pPr>
      <w:r w:rsidRPr="00170074">
        <w:rPr>
          <w:b/>
          <w:bCs/>
          <w:u w:val="single"/>
        </w:rPr>
        <w:t>Doppler</w:t>
      </w:r>
    </w:p>
    <w:p w14:paraId="23083EA9" w14:textId="41E0653F" w:rsidR="003944F7" w:rsidRDefault="006469AC" w:rsidP="003944F7">
      <w:r w:rsidRPr="00170074">
        <w:t xml:space="preserve">In previous meeting, some candidate options are agreed to be considered for Doppler used by NTN FR2 channel model.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23B1" w14:paraId="45983361" w14:textId="77777777" w:rsidTr="000A23B1">
        <w:tc>
          <w:tcPr>
            <w:tcW w:w="9350" w:type="dxa"/>
          </w:tcPr>
          <w:p w14:paraId="2899ADCD" w14:textId="77777777" w:rsidR="00412E5D" w:rsidRPr="008E6563" w:rsidRDefault="00412E5D" w:rsidP="00412E5D">
            <w:pPr>
              <w:rPr>
                <w:b/>
                <w:u w:val="single"/>
                <w:lang w:eastAsia="ko-KR"/>
              </w:rPr>
            </w:pPr>
            <w:r w:rsidRPr="008E6563">
              <w:rPr>
                <w:b/>
                <w:u w:val="single"/>
                <w:lang w:eastAsia="ko-KR"/>
              </w:rPr>
              <w:t>Issue 1-1</w:t>
            </w:r>
            <w:r>
              <w:rPr>
                <w:b/>
                <w:u w:val="single"/>
                <w:lang w:eastAsia="ko-KR"/>
              </w:rPr>
              <w:t>-3</w:t>
            </w:r>
            <w:r w:rsidRPr="008E6563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</w:rPr>
              <w:t>Doppler</w:t>
            </w:r>
          </w:p>
          <w:p w14:paraId="2AAD4B78" w14:textId="77777777" w:rsidR="00412E5D" w:rsidRPr="008E3FF5" w:rsidRDefault="00412E5D" w:rsidP="00412E5D">
            <w:pPr>
              <w:pStyle w:val="ListParagraph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szCs w:val="24"/>
              </w:rPr>
            </w:pPr>
            <w:r w:rsidRPr="008E3FF5">
              <w:rPr>
                <w:szCs w:val="24"/>
              </w:rPr>
              <w:t>Agreement: Consider the following Doppler value for initial evaluation</w:t>
            </w:r>
          </w:p>
          <w:p w14:paraId="553504B2" w14:textId="77777777" w:rsidR="00412E5D" w:rsidRPr="004E3286" w:rsidRDefault="00412E5D" w:rsidP="00412E5D">
            <w:pPr>
              <w:pStyle w:val="ListParagraph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szCs w:val="24"/>
              </w:rPr>
            </w:pPr>
            <w:r w:rsidRPr="004E3286">
              <w:rPr>
                <w:szCs w:val="24"/>
              </w:rPr>
              <w:t>UE: [600Hz, 1200HZ, 2000Hz]</w:t>
            </w:r>
          </w:p>
          <w:p w14:paraId="6E021327" w14:textId="77777777" w:rsidR="00412E5D" w:rsidRPr="001968FE" w:rsidRDefault="00412E5D" w:rsidP="00412E5D">
            <w:pPr>
              <w:pStyle w:val="ListParagraph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szCs w:val="24"/>
              </w:rPr>
            </w:pPr>
            <w:r w:rsidRPr="001968FE">
              <w:rPr>
                <w:szCs w:val="24"/>
              </w:rPr>
              <w:t>SAN: [600Hz, 3000Hz]</w:t>
            </w:r>
          </w:p>
          <w:p w14:paraId="5BE6F029" w14:textId="040CCB4D" w:rsidR="000A23B1" w:rsidRPr="00412E5D" w:rsidRDefault="00412E5D" w:rsidP="00412E5D">
            <w:pPr>
              <w:pStyle w:val="ListParagraph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szCs w:val="24"/>
              </w:rPr>
            </w:pPr>
            <w:r w:rsidRPr="004E3286">
              <w:rPr>
                <w:szCs w:val="24"/>
              </w:rPr>
              <w:t>Leave some margin with respect to 0.1ppm requirement if all of them found to be feasible. Margin to be discussed.</w:t>
            </w:r>
          </w:p>
        </w:tc>
      </w:tr>
    </w:tbl>
    <w:p w14:paraId="7A892013" w14:textId="77777777" w:rsidR="004E37A6" w:rsidRDefault="004E37A6" w:rsidP="003944F7"/>
    <w:p w14:paraId="24247CFB" w14:textId="1FE269D8" w:rsidR="0064165F" w:rsidRDefault="0064165F" w:rsidP="003944F7">
      <w:r w:rsidRPr="0064165F">
        <w:t xml:space="preserve">Generally, the Doppler value in 3GPP channel model is interpreted as Doppler spread caused by </w:t>
      </w:r>
      <w:r w:rsidR="0068482F">
        <w:t>node</w:t>
      </w:r>
      <w:r w:rsidRPr="0064165F">
        <w:t xml:space="preserve"> movement under a multipath environment. </w:t>
      </w:r>
      <w:r w:rsidR="0072629F">
        <w:t xml:space="preserve">But in FR2 NTN </w:t>
      </w:r>
      <w:r w:rsidR="0068482F">
        <w:t>scenario</w:t>
      </w:r>
      <w:r w:rsidR="0072629F">
        <w:t xml:space="preserve">, </w:t>
      </w:r>
      <w:r w:rsidR="0072629F" w:rsidRPr="0064165F">
        <w:t xml:space="preserve">the LOS </w:t>
      </w:r>
      <w:r w:rsidR="009868AE">
        <w:t>path is dominant</w:t>
      </w:r>
      <w:r w:rsidR="0072629F" w:rsidRPr="0064165F">
        <w:t xml:space="preserve"> </w:t>
      </w:r>
      <w:r w:rsidR="0072629F">
        <w:t xml:space="preserve">due to </w:t>
      </w:r>
      <w:r w:rsidR="0068482F">
        <w:t>typical SAN and UE</w:t>
      </w:r>
      <w:r w:rsidR="00391333">
        <w:t xml:space="preserve"> </w:t>
      </w:r>
      <w:r w:rsidR="0068482F">
        <w:t>deployment</w:t>
      </w:r>
      <w:r w:rsidR="00391333">
        <w:t>. T</w:t>
      </w:r>
      <w:r w:rsidR="0072629F" w:rsidRPr="0064165F">
        <w:t xml:space="preserve">hen the </w:t>
      </w:r>
      <w:r w:rsidR="00391333">
        <w:t xml:space="preserve">Doppler </w:t>
      </w:r>
      <w:r w:rsidR="0072629F" w:rsidRPr="0064165F">
        <w:t xml:space="preserve">spread would be quite small due to </w:t>
      </w:r>
      <w:r w:rsidR="009868AE">
        <w:t>the dominant</w:t>
      </w:r>
      <w:r w:rsidR="009868AE" w:rsidRPr="0064165F">
        <w:t xml:space="preserve"> </w:t>
      </w:r>
      <w:r w:rsidR="0072629F" w:rsidRPr="0064165F">
        <w:t xml:space="preserve">LOS path. In that case, the Doppler value in channel model is mostly </w:t>
      </w:r>
      <w:r w:rsidR="009868AE">
        <w:t xml:space="preserve">considered as </w:t>
      </w:r>
      <w:r w:rsidR="00391333">
        <w:t>the relative frequency shift.</w:t>
      </w:r>
      <w:r w:rsidR="0072629F" w:rsidRPr="0064165F">
        <w:t xml:space="preserve"> </w:t>
      </w:r>
      <w:r w:rsidR="00126649">
        <w:t xml:space="preserve">Regarding NTN UE capability of UL </w:t>
      </w:r>
      <w:r w:rsidR="00126649" w:rsidRPr="0064165F">
        <w:t>pre-compensation</w:t>
      </w:r>
      <w:r w:rsidR="00126649">
        <w:t xml:space="preserve">, </w:t>
      </w:r>
      <w:r w:rsidR="00E43134">
        <w:t>the frequency shift at the SAN receiver side is</w:t>
      </w:r>
      <w:r w:rsidR="00126649" w:rsidRPr="0064165F">
        <w:t xml:space="preserve"> </w:t>
      </w:r>
      <w:r w:rsidR="0072629F" w:rsidRPr="0064165F">
        <w:t xml:space="preserve">residual Doppler error after </w:t>
      </w:r>
      <w:r w:rsidR="00E43134">
        <w:t>compensation</w:t>
      </w:r>
      <w:r w:rsidR="0072629F" w:rsidRPr="0064165F">
        <w:t>.</w:t>
      </w:r>
      <w:r w:rsidR="00E43134">
        <w:t xml:space="preserve"> </w:t>
      </w:r>
    </w:p>
    <w:p w14:paraId="26A73346" w14:textId="339EEE79" w:rsidR="000E1692" w:rsidRDefault="00836926" w:rsidP="003944F7">
      <w:r>
        <w:t>Among these options, con</w:t>
      </w:r>
      <w:r w:rsidR="001008EE">
        <w:t xml:space="preserve">cerns </w:t>
      </w:r>
      <w:r w:rsidR="000B7D67">
        <w:t xml:space="preserve">have been </w:t>
      </w:r>
      <w:r w:rsidR="00AC3BBF">
        <w:t>raised</w:t>
      </w:r>
      <w:r w:rsidR="001008EE">
        <w:t xml:space="preserve"> on </w:t>
      </w:r>
      <w:r w:rsidR="00514170">
        <w:t>the feasibility of higher Doppler values</w:t>
      </w:r>
      <w:r w:rsidR="00AA7038">
        <w:t xml:space="preserve"> to be used for defining demodulation requirements.</w:t>
      </w:r>
      <w:r w:rsidR="006469AC" w:rsidRPr="00170074">
        <w:t xml:space="preserve"> </w:t>
      </w:r>
      <w:r w:rsidR="00C643C2">
        <w:t>However,</w:t>
      </w:r>
      <w:r w:rsidR="006469AC" w:rsidRPr="00170074">
        <w:t xml:space="preserve"> if we look at the </w:t>
      </w:r>
      <w:r w:rsidR="000B130E">
        <w:t>highest</w:t>
      </w:r>
      <w:r w:rsidR="006469AC" w:rsidRPr="00170074">
        <w:t xml:space="preserve"> value </w:t>
      </w:r>
      <w:r w:rsidR="00B27025">
        <w:t xml:space="preserve">within available </w:t>
      </w:r>
      <w:r w:rsidR="000B130E">
        <w:t>options</w:t>
      </w:r>
      <w:r w:rsidR="006469AC" w:rsidRPr="00170074">
        <w:t xml:space="preserve">, </w:t>
      </w:r>
      <w:r w:rsidR="000B130E">
        <w:t xml:space="preserve">it becomes evident that </w:t>
      </w:r>
      <w:r w:rsidR="007C1A3B">
        <w:t xml:space="preserve">it is </w:t>
      </w:r>
      <w:r w:rsidR="006469AC" w:rsidRPr="00170074">
        <w:t xml:space="preserve">much lower than the Doppler value </w:t>
      </w:r>
      <w:r w:rsidR="007C1A3B">
        <w:t>considered</w:t>
      </w:r>
      <w:r w:rsidR="006469AC" w:rsidRPr="00170074">
        <w:t xml:space="preserve"> in FR2 HST scenario (9722Hz </w:t>
      </w:r>
      <w:r w:rsidR="00CB6920">
        <w:t>for</w:t>
      </w:r>
      <w:r w:rsidR="006469AC" w:rsidRPr="00170074">
        <w:t xml:space="preserve"> DL and 19444Hz in </w:t>
      </w:r>
      <w:r w:rsidR="00CB6920">
        <w:t>for</w:t>
      </w:r>
      <w:r w:rsidR="009868AE">
        <w:t xml:space="preserve"> UL</w:t>
      </w:r>
      <w:r w:rsidR="006469AC" w:rsidRPr="00170074">
        <w:t xml:space="preserve">). In FR2 HST, the UE </w:t>
      </w:r>
      <w:r w:rsidR="00E86B43">
        <w:t>is unable to</w:t>
      </w:r>
      <w:r w:rsidR="006469AC" w:rsidRPr="00170074">
        <w:t xml:space="preserve"> compensate Doppler shift, </w:t>
      </w:r>
      <w:r w:rsidR="00C6050E">
        <w:t>yet</w:t>
      </w:r>
      <w:r w:rsidR="006469AC" w:rsidRPr="00170074">
        <w:t xml:space="preserve"> simulation results for</w:t>
      </w:r>
      <w:r w:rsidR="00123765">
        <w:t xml:space="preserve"> the</w:t>
      </w:r>
      <w:r w:rsidR="006469AC" w:rsidRPr="00170074">
        <w:t xml:space="preserve"> UL</w:t>
      </w:r>
      <w:r w:rsidR="00123765">
        <w:t xml:space="preserve"> channels</w:t>
      </w:r>
      <w:r w:rsidR="006469AC" w:rsidRPr="00170074">
        <w:t xml:space="preserve"> </w:t>
      </w:r>
      <w:r w:rsidR="00123765">
        <w:t>revealed</w:t>
      </w:r>
      <w:r w:rsidR="006469AC" w:rsidRPr="00170074">
        <w:t xml:space="preserve"> that even one DM-RS is </w:t>
      </w:r>
      <w:r w:rsidR="00170074" w:rsidRPr="00170074">
        <w:t xml:space="preserve">feasible </w:t>
      </w:r>
      <w:r w:rsidR="006469AC" w:rsidRPr="00170074">
        <w:t xml:space="preserve">for </w:t>
      </w:r>
      <w:r w:rsidR="00401BA1">
        <w:t>a Doppler shift of 19444Hz</w:t>
      </w:r>
      <w:r w:rsidR="006469AC" w:rsidRPr="00170074">
        <w:t xml:space="preserve">. </w:t>
      </w:r>
    </w:p>
    <w:p w14:paraId="3905C88C" w14:textId="37BED695" w:rsidR="003944F7" w:rsidRDefault="006469AC" w:rsidP="00F06CFD">
      <w:r w:rsidRPr="00170074">
        <w:t>Furthermore, our simulation results</w:t>
      </w:r>
      <w:r w:rsidR="00E44FC0">
        <w:t xml:space="preserve"> </w:t>
      </w:r>
      <w:r w:rsidR="00F170F8">
        <w:t>[2]</w:t>
      </w:r>
      <w:r w:rsidR="00320C46">
        <w:t xml:space="preserve">[3] </w:t>
      </w:r>
      <w:r w:rsidR="00E44FC0">
        <w:t>also</w:t>
      </w:r>
      <w:r w:rsidRPr="00170074">
        <w:t xml:space="preserve"> </w:t>
      </w:r>
      <w:r w:rsidR="00601C69">
        <w:t xml:space="preserve">revealed </w:t>
      </w:r>
      <w:r w:rsidR="00E44FC0">
        <w:t xml:space="preserve">that the SNR point of </w:t>
      </w:r>
      <w:r w:rsidR="00975CB4">
        <w:t xml:space="preserve">70% of max throughput </w:t>
      </w:r>
      <w:r w:rsidR="004010A5">
        <w:t xml:space="preserve">configuring the highest Doppler value within all candidates </w:t>
      </w:r>
      <w:r w:rsidR="00F7057F">
        <w:t xml:space="preserve">is </w:t>
      </w:r>
      <w:r w:rsidR="002D5677">
        <w:t xml:space="preserve">reasonable for defining demodulation requirements. </w:t>
      </w:r>
      <w:r w:rsidR="00F22667">
        <w:t xml:space="preserve">Besides, </w:t>
      </w:r>
      <w:r w:rsidRPr="00170074">
        <w:t xml:space="preserve">the performance degradation </w:t>
      </w:r>
      <w:r w:rsidR="00F22667">
        <w:t>in comparison to results of</w:t>
      </w:r>
      <w:r w:rsidRPr="00170074">
        <w:t xml:space="preserve"> 600Hz Doppler</w:t>
      </w:r>
      <w:r w:rsidR="00F22667">
        <w:t xml:space="preserve"> is</w:t>
      </w:r>
      <w:r w:rsidR="003D05AB" w:rsidRPr="00170074">
        <w:t xml:space="preserve"> quite </w:t>
      </w:r>
      <w:r w:rsidR="00253A46">
        <w:t>mino</w:t>
      </w:r>
      <w:r w:rsidR="000D2B04">
        <w:t>r so that t</w:t>
      </w:r>
      <w:r w:rsidRPr="00170074">
        <w:t>he necessity of the margin mentioned in the agreed WF is questionable.  </w:t>
      </w:r>
    </w:p>
    <w:p w14:paraId="0AA6C163" w14:textId="2F1A248E" w:rsidR="002B7205" w:rsidRPr="001E018E" w:rsidRDefault="003D331D" w:rsidP="00F06CFD">
      <w:pPr>
        <w:rPr>
          <w:b/>
          <w:bCs/>
          <w:i/>
          <w:iCs/>
        </w:rPr>
      </w:pPr>
      <w:r w:rsidRPr="001E018E">
        <w:rPr>
          <w:b/>
          <w:bCs/>
          <w:i/>
          <w:iCs/>
        </w:rPr>
        <w:t xml:space="preserve">Observation 1:  Much higher Doppler value (9233Hz for DL and 19444Hz for UL) is considered in FR2 HST </w:t>
      </w:r>
      <w:r w:rsidR="007C78C8" w:rsidRPr="001E018E">
        <w:rPr>
          <w:b/>
          <w:bCs/>
          <w:i/>
          <w:iCs/>
        </w:rPr>
        <w:t>requirements.</w:t>
      </w:r>
    </w:p>
    <w:p w14:paraId="07D9BC32" w14:textId="73C6D892" w:rsidR="005B4576" w:rsidRPr="001E018E" w:rsidRDefault="00B1606F" w:rsidP="00F06CFD">
      <w:pPr>
        <w:rPr>
          <w:b/>
          <w:bCs/>
          <w:i/>
          <w:iCs/>
        </w:rPr>
      </w:pPr>
      <w:r w:rsidRPr="001E018E">
        <w:rPr>
          <w:b/>
          <w:bCs/>
          <w:i/>
          <w:iCs/>
        </w:rPr>
        <w:t xml:space="preserve">Observation </w:t>
      </w:r>
      <w:r w:rsidR="003D331D" w:rsidRPr="001E018E">
        <w:rPr>
          <w:b/>
          <w:bCs/>
          <w:i/>
          <w:iCs/>
        </w:rPr>
        <w:t>2</w:t>
      </w:r>
      <w:r w:rsidR="007C78C8" w:rsidRPr="001E018E">
        <w:rPr>
          <w:b/>
          <w:bCs/>
          <w:i/>
          <w:iCs/>
        </w:rPr>
        <w:t>: Simulation results showed</w:t>
      </w:r>
      <w:r w:rsidR="005B4576" w:rsidRPr="001E018E">
        <w:rPr>
          <w:b/>
          <w:bCs/>
          <w:i/>
          <w:iCs/>
        </w:rPr>
        <w:t xml:space="preserve"> that following Doppler values are feasible for NTN &gt;10GHz deployment with NTN-TDLC5</w:t>
      </w:r>
    </w:p>
    <w:p w14:paraId="72D310B3" w14:textId="77777777" w:rsidR="005B4576" w:rsidRPr="001E018E" w:rsidRDefault="007C78C8" w:rsidP="004B24E4">
      <w:pPr>
        <w:pStyle w:val="ListParagraph"/>
        <w:numPr>
          <w:ilvl w:val="0"/>
          <w:numId w:val="31"/>
        </w:numPr>
        <w:spacing w:line="360" w:lineRule="auto"/>
        <w:ind w:firstLineChars="0"/>
        <w:rPr>
          <w:b/>
          <w:bCs/>
          <w:i/>
          <w:iCs/>
        </w:rPr>
      </w:pPr>
      <w:r w:rsidRPr="001E018E">
        <w:rPr>
          <w:b/>
          <w:bCs/>
          <w:i/>
          <w:iCs/>
        </w:rPr>
        <w:t>2000Hz for DL</w:t>
      </w:r>
    </w:p>
    <w:p w14:paraId="00FC2474" w14:textId="27549489" w:rsidR="002B7205" w:rsidRPr="001E018E" w:rsidRDefault="007C78C8" w:rsidP="004B24E4">
      <w:pPr>
        <w:pStyle w:val="ListParagraph"/>
        <w:numPr>
          <w:ilvl w:val="0"/>
          <w:numId w:val="31"/>
        </w:numPr>
        <w:spacing w:line="360" w:lineRule="auto"/>
        <w:ind w:firstLineChars="0"/>
        <w:rPr>
          <w:b/>
          <w:bCs/>
          <w:i/>
          <w:iCs/>
        </w:rPr>
      </w:pPr>
      <w:r w:rsidRPr="001E018E">
        <w:rPr>
          <w:b/>
          <w:bCs/>
          <w:i/>
          <w:iCs/>
        </w:rPr>
        <w:t xml:space="preserve">3000Hz for UL </w:t>
      </w:r>
    </w:p>
    <w:p w14:paraId="305279C1" w14:textId="33193B2D" w:rsidR="00DA000B" w:rsidRPr="007E794F" w:rsidRDefault="007E794F" w:rsidP="00F06CFD">
      <w:pPr>
        <w:rPr>
          <w:b/>
          <w:bCs/>
          <w:i/>
          <w:iCs/>
        </w:rPr>
      </w:pPr>
      <w:r w:rsidRPr="007E794F">
        <w:rPr>
          <w:b/>
          <w:bCs/>
          <w:i/>
          <w:iCs/>
        </w:rPr>
        <w:t xml:space="preserve">Proposal </w:t>
      </w:r>
      <w:r w:rsidR="00C160F7">
        <w:rPr>
          <w:b/>
          <w:bCs/>
          <w:i/>
          <w:iCs/>
        </w:rPr>
        <w:t>2</w:t>
      </w:r>
      <w:r w:rsidRPr="007E794F">
        <w:rPr>
          <w:b/>
          <w:bCs/>
          <w:i/>
          <w:iCs/>
        </w:rPr>
        <w:t xml:space="preserve">: </w:t>
      </w:r>
      <w:r w:rsidR="001E018E">
        <w:rPr>
          <w:b/>
          <w:bCs/>
          <w:i/>
          <w:iCs/>
        </w:rPr>
        <w:t>Consider Doppler value 2000Hz for DL and 3000Hz for UL for defining requirements.</w:t>
      </w:r>
    </w:p>
    <w:p w14:paraId="0F70796A" w14:textId="1A9F3AD0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lastRenderedPageBreak/>
        <w:t xml:space="preserve">2.2 </w:t>
      </w:r>
      <w:r w:rsidR="00187D93">
        <w:rPr>
          <w:rFonts w:ascii="Arial" w:eastAsia="MS Mincho" w:hAnsi="Arial" w:cs="Times New Roman"/>
          <w:sz w:val="32"/>
          <w:szCs w:val="20"/>
          <w:lang w:val="en-GB" w:eastAsia="ja-JP"/>
        </w:rPr>
        <w:t>UE demodulation requirements</w:t>
      </w:r>
      <w:r w:rsidR="004441B4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7D7550BA" w14:textId="28216131" w:rsidR="00E16852" w:rsidRPr="00E02C6D" w:rsidRDefault="00D4008D" w:rsidP="00E16852">
      <w:pPr>
        <w:rPr>
          <w:b/>
          <w:bCs/>
          <w:u w:val="single"/>
        </w:rPr>
      </w:pPr>
      <w:r w:rsidRPr="00E02C6D">
        <w:rPr>
          <w:b/>
          <w:bCs/>
          <w:u w:val="single"/>
        </w:rPr>
        <w:t>HARQ process for above 10GHz bands</w:t>
      </w:r>
    </w:p>
    <w:p w14:paraId="743D7626" w14:textId="6E5C3ABD" w:rsidR="00D4008D" w:rsidRDefault="00D54E73" w:rsidP="00E16852">
      <w:r>
        <w:t xml:space="preserve">RAN4 demod session has already defined </w:t>
      </w:r>
      <w:r w:rsidR="006212FC">
        <w:t xml:space="preserve">requirements for 16 HARQ, 32 HARQ and disable HARQ in Rel-17 with corresponding </w:t>
      </w:r>
      <w:r w:rsidR="005C1504">
        <w:t xml:space="preserve">UE capability reporting. </w:t>
      </w:r>
      <w:r w:rsidR="00FF603D">
        <w:t xml:space="preserve">As for Rel-18 </w:t>
      </w:r>
      <w:r w:rsidR="00F329B4">
        <w:t xml:space="preserve">NTN </w:t>
      </w:r>
      <w:r w:rsidR="00FF603D">
        <w:t xml:space="preserve">with above 10GHz bands, </w:t>
      </w:r>
      <w:r w:rsidR="000830D7">
        <w:t xml:space="preserve">we </w:t>
      </w:r>
      <w:r w:rsidR="00C9340C">
        <w:t>see the constant need on same set of requirements</w:t>
      </w:r>
      <w:r w:rsidR="001570D4">
        <w:t xml:space="preserve"> so that we propose to consider 16 HARQ, 32 HARQ and disable HARQ for defining PDSCH requirements.</w:t>
      </w:r>
    </w:p>
    <w:p w14:paraId="7E233B70" w14:textId="4AD5E93B" w:rsidR="001570D4" w:rsidRPr="00330E61" w:rsidRDefault="001570D4" w:rsidP="001570D4">
      <w:pPr>
        <w:rPr>
          <w:b/>
          <w:bCs/>
          <w:i/>
          <w:iCs/>
        </w:rPr>
      </w:pPr>
      <w:r w:rsidRPr="00330E61">
        <w:rPr>
          <w:b/>
          <w:bCs/>
          <w:i/>
          <w:iCs/>
        </w:rPr>
        <w:t xml:space="preserve">Proposal </w:t>
      </w:r>
      <w:r w:rsidR="006D0ADA">
        <w:rPr>
          <w:b/>
          <w:bCs/>
          <w:i/>
          <w:iCs/>
        </w:rPr>
        <w:t>3</w:t>
      </w:r>
      <w:r w:rsidRPr="00330E61">
        <w:rPr>
          <w:b/>
          <w:bCs/>
          <w:i/>
          <w:iCs/>
        </w:rPr>
        <w:t>: Consider 16 HARQ, 32 HARQ and disable HARQ for defining PDSCH requirements.</w:t>
      </w:r>
    </w:p>
    <w:p w14:paraId="59AE0F39" w14:textId="7A9D928A" w:rsidR="00E02C6D" w:rsidRPr="00330E61" w:rsidRDefault="00330E61" w:rsidP="00E16852">
      <w:pPr>
        <w:rPr>
          <w:b/>
          <w:bCs/>
          <w:u w:val="single"/>
        </w:rPr>
      </w:pPr>
      <w:r w:rsidRPr="00330E61">
        <w:rPr>
          <w:b/>
          <w:bCs/>
          <w:u w:val="single"/>
        </w:rPr>
        <w:t>Whether to define PDCCH demodulation requirements for above 10GHz bands</w:t>
      </w:r>
    </w:p>
    <w:p w14:paraId="1C9FC1C9" w14:textId="77777777" w:rsidR="00F01760" w:rsidRDefault="00F07BF6" w:rsidP="00E16852">
      <w:pPr>
        <w:rPr>
          <w:lang w:val="en-GB"/>
        </w:rPr>
      </w:pPr>
      <w:r>
        <w:rPr>
          <w:lang w:val="en-GB"/>
        </w:rPr>
        <w:t xml:space="preserve">To ensure the </w:t>
      </w:r>
      <w:r w:rsidR="005006D9">
        <w:rPr>
          <w:lang w:val="en-GB"/>
        </w:rPr>
        <w:t xml:space="preserve">PDCCH </w:t>
      </w:r>
      <w:r w:rsidR="00285DC3">
        <w:rPr>
          <w:lang w:val="en-GB"/>
        </w:rPr>
        <w:t>performance for over 10GHz bands</w:t>
      </w:r>
      <w:r w:rsidR="005006D9">
        <w:rPr>
          <w:lang w:val="en-GB"/>
        </w:rPr>
        <w:t xml:space="preserve">, we believe the corresponding requirements </w:t>
      </w:r>
      <w:r w:rsidR="0045079A">
        <w:rPr>
          <w:lang w:val="en-GB"/>
        </w:rPr>
        <w:t xml:space="preserve">shall be defined. </w:t>
      </w:r>
    </w:p>
    <w:p w14:paraId="556D6AF1" w14:textId="2BAACE7F" w:rsidR="00625256" w:rsidRDefault="00F01760" w:rsidP="00E16852">
      <w:r>
        <w:rPr>
          <w:lang w:val="en-GB"/>
        </w:rPr>
        <w:t>In Rel-17, RAN4 agreed to reuse TN PDCCH demodulation requirement since the NTN device is supposed to support TN network as well</w:t>
      </w:r>
      <w:r w:rsidR="002D1F0B">
        <w:rPr>
          <w:lang w:val="en-GB"/>
        </w:rPr>
        <w:t xml:space="preserve"> so that the performance can be guaranteed with such TN requirements. However, for FR2, c</w:t>
      </w:r>
      <w:r w:rsidR="00845989">
        <w:rPr>
          <w:lang w:val="en-GB"/>
        </w:rPr>
        <w:t>onsidering there is no</w:t>
      </w:r>
      <w:r w:rsidR="002D1F0B">
        <w:rPr>
          <w:lang w:val="en-GB"/>
        </w:rPr>
        <w:t xml:space="preserve"> </w:t>
      </w:r>
      <w:r w:rsidR="00845989">
        <w:rPr>
          <w:lang w:val="en-GB"/>
        </w:rPr>
        <w:t>PDCCH demodulation requirements for FDD and 1T1R</w:t>
      </w:r>
      <w:r w:rsidR="002D1F0B">
        <w:rPr>
          <w:lang w:val="en-GB"/>
        </w:rPr>
        <w:t xml:space="preserve"> to </w:t>
      </w:r>
      <w:r w:rsidR="00010F5E">
        <w:rPr>
          <w:lang w:val="en-GB"/>
        </w:rPr>
        <w:t xml:space="preserve">be </w:t>
      </w:r>
      <w:r w:rsidR="00914C4A">
        <w:rPr>
          <w:lang w:val="en-GB"/>
        </w:rPr>
        <w:t>r</w:t>
      </w:r>
      <w:r w:rsidR="002D1F0B">
        <w:rPr>
          <w:lang w:val="en-GB"/>
        </w:rPr>
        <w:t>euse</w:t>
      </w:r>
      <w:r w:rsidR="00010F5E">
        <w:rPr>
          <w:lang w:val="en-GB"/>
        </w:rPr>
        <w:t>d</w:t>
      </w:r>
      <w:r w:rsidR="00E03E48">
        <w:rPr>
          <w:lang w:val="en-GB"/>
        </w:rPr>
        <w:t>, we propose to define new requirements for Rel-18 PDC</w:t>
      </w:r>
      <w:r w:rsidR="00CA4429">
        <w:rPr>
          <w:lang w:val="en-GB"/>
        </w:rPr>
        <w:t>CH above 10GHz bands</w:t>
      </w:r>
      <w:r w:rsidR="00962814">
        <w:rPr>
          <w:lang w:val="en-GB"/>
        </w:rPr>
        <w:t xml:space="preserve"> </w:t>
      </w:r>
      <w:r w:rsidR="002E7259">
        <w:rPr>
          <w:lang w:val="en-GB"/>
        </w:rPr>
        <w:t>targeting 1T1R parabolic VSAT with circular polarization.</w:t>
      </w:r>
    </w:p>
    <w:p w14:paraId="154BEB8D" w14:textId="31E0F9F6" w:rsidR="002B7205" w:rsidRPr="007C77BA" w:rsidRDefault="007C77BA" w:rsidP="00E16852">
      <w:pPr>
        <w:rPr>
          <w:b/>
          <w:bCs/>
          <w:i/>
          <w:iCs/>
        </w:rPr>
      </w:pPr>
      <w:r w:rsidRPr="007C77BA">
        <w:rPr>
          <w:b/>
          <w:bCs/>
          <w:i/>
          <w:iCs/>
        </w:rPr>
        <w:t xml:space="preserve">Proposal </w:t>
      </w:r>
      <w:r w:rsidR="006D0ADA">
        <w:rPr>
          <w:b/>
          <w:bCs/>
          <w:i/>
          <w:iCs/>
        </w:rPr>
        <w:t>4</w:t>
      </w:r>
      <w:r w:rsidRPr="007C77BA">
        <w:rPr>
          <w:b/>
          <w:bCs/>
          <w:i/>
          <w:iCs/>
        </w:rPr>
        <w:t xml:space="preserve">: </w:t>
      </w:r>
      <w:r w:rsidR="002E7259">
        <w:rPr>
          <w:b/>
          <w:bCs/>
          <w:i/>
          <w:iCs/>
        </w:rPr>
        <w:t>Define</w:t>
      </w:r>
      <w:r w:rsidR="000C3CDA">
        <w:rPr>
          <w:b/>
          <w:bCs/>
          <w:i/>
          <w:iCs/>
        </w:rPr>
        <w:t xml:space="preserve"> new </w:t>
      </w:r>
      <w:r w:rsidR="000C3CDA" w:rsidRPr="000C3CDA">
        <w:rPr>
          <w:b/>
          <w:bCs/>
          <w:i/>
          <w:iCs/>
          <w:lang w:val="en-GB"/>
        </w:rPr>
        <w:t>requirements for Rel-18 PDCCH above 10GHz bands</w:t>
      </w:r>
      <w:r w:rsidR="0059520C">
        <w:rPr>
          <w:b/>
          <w:bCs/>
          <w:i/>
          <w:iCs/>
          <w:lang w:val="en-GB"/>
        </w:rPr>
        <w:t>.</w:t>
      </w:r>
    </w:p>
    <w:p w14:paraId="698ACEDE" w14:textId="620DE908" w:rsidR="002B7205" w:rsidRPr="00B15E14" w:rsidRDefault="00B15E14" w:rsidP="00E16852">
      <w:pPr>
        <w:rPr>
          <w:b/>
          <w:bCs/>
          <w:u w:val="single"/>
        </w:rPr>
      </w:pPr>
      <w:r w:rsidRPr="00B15E14">
        <w:rPr>
          <w:b/>
          <w:bCs/>
          <w:u w:val="single"/>
        </w:rPr>
        <w:t>Channel bandwidth</w:t>
      </w:r>
    </w:p>
    <w:p w14:paraId="738CB50A" w14:textId="4A5C07EB" w:rsidR="00B15E14" w:rsidRDefault="005472EB" w:rsidP="00E16852">
      <w:r>
        <w:t xml:space="preserve">For the channel bandwidth there are two candidate options </w:t>
      </w:r>
      <w:r w:rsidR="00AA7F74">
        <w:t>captured in the agreed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7F74" w14:paraId="01E5C143" w14:textId="77777777" w:rsidTr="00AA7F74">
        <w:tc>
          <w:tcPr>
            <w:tcW w:w="9350" w:type="dxa"/>
          </w:tcPr>
          <w:p w14:paraId="63B8A13B" w14:textId="77777777" w:rsidR="00963ECC" w:rsidRPr="008C2646" w:rsidRDefault="00963ECC" w:rsidP="00963ECC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8C2646">
              <w:rPr>
                <w:b/>
                <w:u w:val="single"/>
                <w:lang w:eastAsia="ko-KR"/>
              </w:rPr>
              <w:t>Issue 2-2-</w:t>
            </w:r>
            <w:r>
              <w:rPr>
                <w:b/>
                <w:u w:val="single"/>
                <w:lang w:eastAsia="ko-KR"/>
              </w:rPr>
              <w:t>2</w:t>
            </w:r>
            <w:r w:rsidRPr="008C2646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C</w:t>
            </w:r>
            <w:r w:rsidRPr="008C2646">
              <w:rPr>
                <w:b/>
                <w:u w:val="single"/>
                <w:lang w:eastAsia="ko-KR"/>
              </w:rPr>
              <w:t>hannel bandwidth</w:t>
            </w:r>
          </w:p>
          <w:p w14:paraId="3D0E2D99" w14:textId="77777777" w:rsidR="00963ECC" w:rsidRPr="008C2646" w:rsidRDefault="00963ECC" w:rsidP="00963ECC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 w:rsidRPr="008C2646">
              <w:rPr>
                <w:szCs w:val="24"/>
              </w:rPr>
              <w:t>Proposals</w:t>
            </w:r>
          </w:p>
          <w:p w14:paraId="63F82643" w14:textId="77777777" w:rsidR="00963ECC" w:rsidRPr="008C2646" w:rsidRDefault="00963ECC" w:rsidP="00963ECC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8C2646">
              <w:rPr>
                <w:szCs w:val="24"/>
              </w:rPr>
              <w:t>Option 1: 1</w:t>
            </w:r>
            <w:r>
              <w:rPr>
                <w:szCs w:val="24"/>
              </w:rPr>
              <w:t>0</w:t>
            </w:r>
            <w:r w:rsidRPr="008C2646">
              <w:rPr>
                <w:szCs w:val="24"/>
              </w:rPr>
              <w:t>0</w:t>
            </w:r>
            <w:r>
              <w:rPr>
                <w:szCs w:val="24"/>
              </w:rPr>
              <w:t>M</w:t>
            </w:r>
            <w:r w:rsidRPr="008C2646">
              <w:rPr>
                <w:szCs w:val="24"/>
              </w:rPr>
              <w:t>Hz</w:t>
            </w:r>
          </w:p>
          <w:p w14:paraId="25928ADB" w14:textId="25B92F2A" w:rsidR="00AA7F74" w:rsidRPr="00963ECC" w:rsidRDefault="00963ECC" w:rsidP="00963ECC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A4725C">
              <w:rPr>
                <w:rFonts w:hint="eastAsia"/>
                <w:szCs w:val="24"/>
              </w:rPr>
              <w:t>O</w:t>
            </w:r>
            <w:r w:rsidRPr="00A4725C">
              <w:rPr>
                <w:szCs w:val="24"/>
              </w:rPr>
              <w:t>ption 2: 200MHz</w:t>
            </w:r>
          </w:p>
        </w:tc>
      </w:tr>
    </w:tbl>
    <w:p w14:paraId="55F02FEB" w14:textId="77777777" w:rsidR="00AA7F74" w:rsidRDefault="00AA7F74" w:rsidP="00E16852"/>
    <w:p w14:paraId="3E7E41D2" w14:textId="72226FF0" w:rsidR="008B3C8E" w:rsidRDefault="008B3C8E" w:rsidP="00E16852">
      <w:r>
        <w:t>We prefer option 1: 100MHz</w:t>
      </w:r>
      <w:r w:rsidR="007C77BA">
        <w:t>.</w:t>
      </w:r>
    </w:p>
    <w:p w14:paraId="460D37F1" w14:textId="1C0FA2E2" w:rsidR="005472EB" w:rsidRDefault="00963ECC" w:rsidP="00E16852">
      <w:r>
        <w:t xml:space="preserve">The maximum channel bandwidth </w:t>
      </w:r>
      <w:r w:rsidR="0044685D">
        <w:t>defined for</w:t>
      </w:r>
      <w:r>
        <w:t xml:space="preserve"> FR2 is 200MHz</w:t>
      </w:r>
      <w:r w:rsidR="008B3C8E">
        <w:t>.</w:t>
      </w:r>
      <w:r w:rsidR="00F65397">
        <w:t xml:space="preserve"> </w:t>
      </w:r>
      <w:r w:rsidR="00DF07B2">
        <w:t>However</w:t>
      </w:r>
      <w:r w:rsidR="00F65397">
        <w:t xml:space="preserve">, according to the spec. 38.101-4, </w:t>
      </w:r>
      <w:r w:rsidR="008D3CC1">
        <w:t xml:space="preserve">RAN4 has already defined FR2 demodulation requirements mainly for 100MHz bandwidth at 120kHz SCS. </w:t>
      </w:r>
      <w:r w:rsidR="00E93015">
        <w:t xml:space="preserve">Therefore, we propose to reuse 100MHz for defining NTN PDSCH requirement. </w:t>
      </w:r>
      <w:r w:rsidR="00832B35">
        <w:t>We believe 100MHz bandwidth is more typical than the maximum 200</w:t>
      </w:r>
      <w:r w:rsidR="001D3758">
        <w:t xml:space="preserve">MHz, plus there is no UE processing difference </w:t>
      </w:r>
      <w:r w:rsidR="00EC5B80">
        <w:t>by</w:t>
      </w:r>
      <w:r w:rsidR="001D3758">
        <w:t xml:space="preserve"> </w:t>
      </w:r>
      <w:r w:rsidR="0009563D">
        <w:t xml:space="preserve">only </w:t>
      </w:r>
      <w:r w:rsidR="001D3758">
        <w:t>increasing the bandwidth.</w:t>
      </w:r>
    </w:p>
    <w:p w14:paraId="6F3CD5FA" w14:textId="1154EF85" w:rsidR="001D3758" w:rsidRPr="007C77BA" w:rsidRDefault="001D3758" w:rsidP="00E16852">
      <w:pPr>
        <w:rPr>
          <w:b/>
          <w:bCs/>
          <w:i/>
          <w:iCs/>
        </w:rPr>
      </w:pPr>
      <w:r w:rsidRPr="007C77BA">
        <w:rPr>
          <w:b/>
          <w:bCs/>
          <w:i/>
          <w:iCs/>
        </w:rPr>
        <w:t xml:space="preserve">Proposal </w:t>
      </w:r>
      <w:r w:rsidR="00EC5B80">
        <w:rPr>
          <w:b/>
          <w:bCs/>
          <w:i/>
          <w:iCs/>
        </w:rPr>
        <w:t>5</w:t>
      </w:r>
      <w:r w:rsidR="007C77BA" w:rsidRPr="007C77BA">
        <w:rPr>
          <w:b/>
          <w:bCs/>
          <w:i/>
          <w:iCs/>
        </w:rPr>
        <w:t>: Option 1: 100MHz for channel bandwidth.</w:t>
      </w:r>
    </w:p>
    <w:p w14:paraId="3894CF76" w14:textId="794AC701" w:rsidR="00B15E14" w:rsidRPr="00B15E14" w:rsidRDefault="00B15E14" w:rsidP="00E16852">
      <w:pPr>
        <w:rPr>
          <w:b/>
          <w:bCs/>
          <w:u w:val="single"/>
        </w:rPr>
      </w:pPr>
      <w:r w:rsidRPr="00B15E14">
        <w:rPr>
          <w:b/>
          <w:bCs/>
          <w:u w:val="single"/>
        </w:rPr>
        <w:t>Antenna configuration</w:t>
      </w:r>
    </w:p>
    <w:p w14:paraId="39ED1ED6" w14:textId="6F4A6FAD" w:rsidR="00B15E14" w:rsidRDefault="002A360E" w:rsidP="00E16852">
      <w:r>
        <w:t xml:space="preserve">Following the discussion in RAN4 #109 meeting, </w:t>
      </w:r>
      <w:r w:rsidR="00F113F5">
        <w:t>we discussed candidate</w:t>
      </w:r>
      <w:r w:rsidR="00B74179">
        <w:t xml:space="preserve"> options considering different </w:t>
      </w:r>
      <w:r w:rsidR="00F268A4">
        <w:t>antenna configurations: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113F5" w14:paraId="24194F50" w14:textId="77777777" w:rsidTr="00F113F5">
        <w:tc>
          <w:tcPr>
            <w:tcW w:w="9350" w:type="dxa"/>
          </w:tcPr>
          <w:p w14:paraId="7E85F52B" w14:textId="77777777" w:rsidR="006E620E" w:rsidRPr="001B1C2A" w:rsidRDefault="006E620E" w:rsidP="006E620E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8C2646">
              <w:rPr>
                <w:b/>
                <w:u w:val="single"/>
                <w:lang w:eastAsia="ko-KR"/>
              </w:rPr>
              <w:t>Issue 2-2-</w:t>
            </w:r>
            <w:r>
              <w:rPr>
                <w:b/>
                <w:u w:val="single"/>
                <w:lang w:eastAsia="ko-KR"/>
              </w:rPr>
              <w:t>3</w:t>
            </w:r>
            <w:r w:rsidRPr="008C2646">
              <w:rPr>
                <w:b/>
                <w:u w:val="single"/>
                <w:lang w:eastAsia="ko-KR"/>
              </w:rPr>
              <w:t>: Antenna configuration</w:t>
            </w:r>
          </w:p>
          <w:p w14:paraId="741B5DB1" w14:textId="77777777" w:rsidR="006E620E" w:rsidRPr="008C2646" w:rsidRDefault="006E620E" w:rsidP="006E620E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 w:rsidRPr="008C2646">
              <w:rPr>
                <w:szCs w:val="24"/>
              </w:rPr>
              <w:lastRenderedPageBreak/>
              <w:t>Proposals</w:t>
            </w:r>
          </w:p>
          <w:p w14:paraId="58E63EDE" w14:textId="77777777" w:rsidR="006E620E" w:rsidRDefault="006E620E" w:rsidP="006E620E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8C2646">
              <w:rPr>
                <w:szCs w:val="24"/>
              </w:rPr>
              <w:t>Option 1</w:t>
            </w:r>
            <w:r w:rsidRPr="00A4725C">
              <w:rPr>
                <w:szCs w:val="24"/>
              </w:rPr>
              <w:t>:</w:t>
            </w:r>
            <w:r>
              <w:rPr>
                <w:szCs w:val="24"/>
              </w:rPr>
              <w:t xml:space="preserve"> </w:t>
            </w:r>
            <w:r w:rsidRPr="00A4725C">
              <w:rPr>
                <w:szCs w:val="24"/>
              </w:rPr>
              <w:t>1Tx1Rx</w:t>
            </w:r>
          </w:p>
          <w:p w14:paraId="1406B653" w14:textId="77777777" w:rsidR="006E620E" w:rsidRDefault="006E620E" w:rsidP="006E620E">
            <w:pPr>
              <w:numPr>
                <w:ilvl w:val="2"/>
                <w:numId w:val="3"/>
              </w:numPr>
              <w:spacing w:after="120"/>
              <w:rPr>
                <w:szCs w:val="24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 xml:space="preserve">ption 1a: </w:t>
            </w:r>
            <w:r w:rsidRPr="00904FBD">
              <w:rPr>
                <w:szCs w:val="24"/>
              </w:rPr>
              <w:t>Take 1Tx1Rx for parabolic VSAT antenna configuration for initial demodulation discussion and input from satellite companies is needed</w:t>
            </w:r>
          </w:p>
          <w:p w14:paraId="608D424D" w14:textId="77777777" w:rsidR="006E620E" w:rsidRDefault="006E620E" w:rsidP="006E620E">
            <w:pPr>
              <w:numPr>
                <w:ilvl w:val="2"/>
                <w:numId w:val="3"/>
              </w:numPr>
              <w:spacing w:after="120"/>
              <w:rPr>
                <w:szCs w:val="24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 xml:space="preserve">ption 1b: </w:t>
            </w:r>
            <w:r w:rsidRPr="00904FBD">
              <w:rPr>
                <w:szCs w:val="24"/>
              </w:rPr>
              <w:t>Consider 1T1R parabolic VSAT as a starting point</w:t>
            </w:r>
          </w:p>
          <w:p w14:paraId="26356E00" w14:textId="77777777" w:rsidR="006E620E" w:rsidRDefault="006E620E" w:rsidP="006E620E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 xml:space="preserve">ption 2: </w:t>
            </w:r>
            <w:r w:rsidRPr="00A4725C">
              <w:rPr>
                <w:szCs w:val="24"/>
              </w:rPr>
              <w:t>Need further clarification on impact to demodulation performance with parabolic VSAT antenna configuration</w:t>
            </w:r>
          </w:p>
          <w:p w14:paraId="336AD27A" w14:textId="398D03C8" w:rsidR="00F113F5" w:rsidRPr="006E620E" w:rsidRDefault="006E620E" w:rsidP="006E620E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>ption 3: B</w:t>
            </w:r>
            <w:r w:rsidRPr="00904FBD">
              <w:rPr>
                <w:szCs w:val="24"/>
              </w:rPr>
              <w:t>oth 1Tx1Rx and 1Tx2Rx, with antenna type not limit to parabolic, but also phase antenna array</w:t>
            </w:r>
          </w:p>
        </w:tc>
      </w:tr>
    </w:tbl>
    <w:p w14:paraId="486860BF" w14:textId="77777777" w:rsidR="00F268A4" w:rsidRDefault="00F268A4" w:rsidP="00E16852"/>
    <w:p w14:paraId="0F3F0E9C" w14:textId="4CA13F6F" w:rsidR="00B15E14" w:rsidRDefault="006E620E" w:rsidP="00E16852">
      <w:r>
        <w:t xml:space="preserve">According to the input from </w:t>
      </w:r>
      <w:r w:rsidR="00E4351E">
        <w:t>satellite</w:t>
      </w:r>
      <w:r>
        <w:t xml:space="preserve"> companies</w:t>
      </w:r>
      <w:r w:rsidR="0034054E">
        <w:t xml:space="preserve">, </w:t>
      </w:r>
      <w:r w:rsidR="004C25CD">
        <w:t xml:space="preserve">parabolic VSAT </w:t>
      </w:r>
      <w:r w:rsidR="00BC13F6">
        <w:t xml:space="preserve">is </w:t>
      </w:r>
      <w:r w:rsidR="009D5A35">
        <w:t>preferred</w:t>
      </w:r>
      <w:r w:rsidR="00BC13F6">
        <w:t xml:space="preserve"> to be deployed </w:t>
      </w:r>
      <w:r w:rsidR="009E37F2">
        <w:t xml:space="preserve">with circular polarization, which is the main focus in RF session as well.  </w:t>
      </w:r>
      <w:r w:rsidR="00CD33AC">
        <w:t xml:space="preserve">Thus, 1T1R configuration shall be considered as the top priority. </w:t>
      </w:r>
      <w:r w:rsidR="0075609B">
        <w:t>Given that</w:t>
      </w:r>
      <w:r w:rsidR="00F41251">
        <w:t xml:space="preserve"> it </w:t>
      </w:r>
      <w:r w:rsidR="00074084">
        <w:t xml:space="preserve">is unclear if the </w:t>
      </w:r>
      <w:r w:rsidR="00074084">
        <w:rPr>
          <w:rFonts w:hint="eastAsia"/>
        </w:rPr>
        <w:t>VSAT</w:t>
      </w:r>
      <w:r w:rsidR="00074084">
        <w:t xml:space="preserve"> can </w:t>
      </w:r>
      <w:r w:rsidR="00D76634">
        <w:t xml:space="preserve">deploy phase </w:t>
      </w:r>
      <w:r w:rsidR="00946BF8">
        <w:t>array with two linear</w:t>
      </w:r>
      <w:r w:rsidR="006101E2">
        <w:t>-</w:t>
      </w:r>
      <w:r w:rsidR="00946BF8">
        <w:t>polarization</w:t>
      </w:r>
      <w:r w:rsidR="004D16F6">
        <w:t xml:space="preserve"> </w:t>
      </w:r>
      <w:r w:rsidR="00946BF8">
        <w:t xml:space="preserve">at the same time and </w:t>
      </w:r>
      <w:r w:rsidR="0075609B">
        <w:t xml:space="preserve">switch </w:t>
      </w:r>
      <w:r w:rsidR="00B668D0">
        <w:t xml:space="preserve">it </w:t>
      </w:r>
      <w:r w:rsidR="0075609B">
        <w:t xml:space="preserve">on demand, we propose to </w:t>
      </w:r>
      <w:r w:rsidR="00EA5252">
        <w:t>consider option 1a to move forward.</w:t>
      </w:r>
    </w:p>
    <w:p w14:paraId="4A795FEA" w14:textId="2A34E252" w:rsidR="00B15E14" w:rsidRPr="00EA5252" w:rsidRDefault="00EA5252" w:rsidP="00E16852">
      <w:pPr>
        <w:rPr>
          <w:b/>
          <w:bCs/>
          <w:i/>
          <w:iCs/>
        </w:rPr>
      </w:pPr>
      <w:r w:rsidRPr="00EA5252">
        <w:rPr>
          <w:b/>
          <w:bCs/>
          <w:i/>
          <w:iCs/>
        </w:rPr>
        <w:t xml:space="preserve">Proposal </w:t>
      </w:r>
      <w:r w:rsidR="00B668D0">
        <w:rPr>
          <w:b/>
          <w:bCs/>
          <w:i/>
          <w:iCs/>
        </w:rPr>
        <w:t>6</w:t>
      </w:r>
      <w:r w:rsidRPr="00EA5252">
        <w:rPr>
          <w:b/>
          <w:bCs/>
          <w:i/>
          <w:iCs/>
        </w:rPr>
        <w:t xml:space="preserve">: Option 1a: </w:t>
      </w:r>
      <w:r w:rsidRPr="00EA5252">
        <w:rPr>
          <w:b/>
          <w:bCs/>
          <w:i/>
          <w:iCs/>
          <w:szCs w:val="24"/>
        </w:rPr>
        <w:t>Take 1Tx1Rx for parabolic VSAT antenna configuration for initial demodulation discussion and input from satellite companies is needed.</w:t>
      </w:r>
    </w:p>
    <w:p w14:paraId="0FDF4287" w14:textId="0674B4DB" w:rsidR="00B15E14" w:rsidRPr="00B15E14" w:rsidRDefault="00B15E14" w:rsidP="00E16852">
      <w:pPr>
        <w:rPr>
          <w:b/>
          <w:bCs/>
          <w:u w:val="single"/>
        </w:rPr>
      </w:pPr>
      <w:r w:rsidRPr="00B15E14">
        <w:rPr>
          <w:b/>
          <w:bCs/>
          <w:u w:val="single"/>
        </w:rPr>
        <w:t>Beamforming and beam steering</w:t>
      </w:r>
    </w:p>
    <w:p w14:paraId="590C8F7B" w14:textId="4C1E481E" w:rsidR="007B1A2A" w:rsidRPr="0070741A" w:rsidRDefault="000F6F5A" w:rsidP="00E16852">
      <w:r>
        <w:t>RAN4 demodulation seldom consider</w:t>
      </w:r>
      <w:r w:rsidR="006101E2">
        <w:t>s</w:t>
      </w:r>
      <w:r>
        <w:t xml:space="preserve"> beamforming and beam steering in the </w:t>
      </w:r>
      <w:r w:rsidR="00EE2DD4">
        <w:t>way</w:t>
      </w:r>
      <w:r>
        <w:t xml:space="preserve"> of </w:t>
      </w:r>
      <w:r w:rsidR="00A50253">
        <w:t xml:space="preserve">introducing new requirements, as it’s </w:t>
      </w:r>
      <w:r w:rsidR="00EE2DD4">
        <w:t>considered to have no impact on the baseband processing.</w:t>
      </w:r>
      <w:r w:rsidR="00204CF2">
        <w:t xml:space="preserve"> </w:t>
      </w:r>
      <w:r w:rsidR="00B54023">
        <w:t>Although</w:t>
      </w:r>
      <w:r w:rsidR="005F39EA">
        <w:t xml:space="preserve"> the beam </w:t>
      </w:r>
      <w:r w:rsidR="00C83833">
        <w:t xml:space="preserve">steering </w:t>
      </w:r>
      <w:r w:rsidR="00B54023">
        <w:t xml:space="preserve">model is </w:t>
      </w:r>
      <w:r w:rsidR="001B36FB">
        <w:t>specified in 38.101-4 (section b.2.3.2.3)</w:t>
      </w:r>
      <w:r w:rsidR="00B54023">
        <w:t xml:space="preserve">, the purpose is to verify PMI reporting performance </w:t>
      </w:r>
      <w:r w:rsidR="00AC4D7D">
        <w:t xml:space="preserve">for the </w:t>
      </w:r>
      <w:r w:rsidR="00B54023">
        <w:t xml:space="preserve">massive </w:t>
      </w:r>
      <w:r w:rsidR="00AC4D7D">
        <w:t>2D cross-polarized antenna arr</w:t>
      </w:r>
      <w:r w:rsidR="008A3046">
        <w:t xml:space="preserve">ay </w:t>
      </w:r>
      <w:r w:rsidR="00B54023">
        <w:t xml:space="preserve">at gNB </w:t>
      </w:r>
      <w:r w:rsidR="008A3046">
        <w:t xml:space="preserve">instead of </w:t>
      </w:r>
      <w:r w:rsidR="00B54023">
        <w:t>PDSCH demodulation with single Tx</w:t>
      </w:r>
      <w:r w:rsidR="007E32EE">
        <w:t>.</w:t>
      </w:r>
      <w:r w:rsidR="00D06720">
        <w:t xml:space="preserve"> Thus, we propose not to consider beamforming and beam steering for FR2 NTN demodulation requirements.</w:t>
      </w:r>
    </w:p>
    <w:p w14:paraId="06993D5A" w14:textId="76A22BA8" w:rsidR="00B15E14" w:rsidRPr="001B36FB" w:rsidRDefault="00D06720" w:rsidP="00E16852">
      <w:pPr>
        <w:rPr>
          <w:b/>
          <w:bCs/>
          <w:i/>
          <w:iCs/>
        </w:rPr>
      </w:pPr>
      <w:r w:rsidRPr="001B36FB">
        <w:rPr>
          <w:b/>
          <w:bCs/>
          <w:i/>
          <w:iCs/>
        </w:rPr>
        <w:t xml:space="preserve">Proposal </w:t>
      </w:r>
      <w:r w:rsidR="00B668D0">
        <w:rPr>
          <w:b/>
          <w:bCs/>
          <w:i/>
          <w:iCs/>
        </w:rPr>
        <w:t>7</w:t>
      </w:r>
      <w:r w:rsidRPr="001B36FB">
        <w:rPr>
          <w:b/>
          <w:bCs/>
          <w:i/>
          <w:iCs/>
        </w:rPr>
        <w:t>: Do not con</w:t>
      </w:r>
      <w:r w:rsidR="001B36FB" w:rsidRPr="001B36FB">
        <w:rPr>
          <w:b/>
          <w:bCs/>
          <w:i/>
          <w:iCs/>
        </w:rPr>
        <w:t>sider beamforming and beam steering for FR2 NTN demodulation requirements.</w:t>
      </w:r>
    </w:p>
    <w:p w14:paraId="29BA828A" w14:textId="6041624E" w:rsidR="00B15E14" w:rsidRPr="0023748E" w:rsidRDefault="0023748E" w:rsidP="00E16852">
      <w:pPr>
        <w:rPr>
          <w:b/>
          <w:bCs/>
          <w:u w:val="single"/>
        </w:rPr>
      </w:pPr>
      <w:r w:rsidRPr="0023748E">
        <w:rPr>
          <w:b/>
          <w:bCs/>
          <w:u w:val="single"/>
        </w:rPr>
        <w:t>Rx phase noise</w:t>
      </w:r>
    </w:p>
    <w:p w14:paraId="0EEA3B5C" w14:textId="017BE68E" w:rsidR="0023748E" w:rsidRDefault="00A47C5D" w:rsidP="00E16852">
      <w:r>
        <w:t>During last RAN4 #109 meeting’s discussion, companies shared different views on whether to consider Rx phase noise impact</w:t>
      </w:r>
      <w:r w:rsidR="003E0D0D">
        <w:t xml:space="preserve"> in the simulation and results alignment: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0D0D" w14:paraId="2F2C0486" w14:textId="77777777" w:rsidTr="003E0D0D">
        <w:tc>
          <w:tcPr>
            <w:tcW w:w="9350" w:type="dxa"/>
          </w:tcPr>
          <w:p w14:paraId="592B6600" w14:textId="77777777" w:rsidR="00356C48" w:rsidRPr="008C2646" w:rsidRDefault="00356C48" w:rsidP="00356C48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8C2646">
              <w:rPr>
                <w:b/>
                <w:u w:val="single"/>
                <w:lang w:eastAsia="ko-KR"/>
              </w:rPr>
              <w:t>Issue 2-2-</w:t>
            </w:r>
            <w:r>
              <w:rPr>
                <w:b/>
                <w:u w:val="single"/>
                <w:lang w:eastAsia="ko-KR"/>
              </w:rPr>
              <w:t>5</w:t>
            </w:r>
            <w:r w:rsidRPr="008C2646">
              <w:rPr>
                <w:b/>
                <w:u w:val="single"/>
                <w:lang w:eastAsia="ko-KR"/>
              </w:rPr>
              <w:t>: Rx phase noise</w:t>
            </w:r>
          </w:p>
          <w:p w14:paraId="70F4FD6A" w14:textId="77777777" w:rsidR="00356C48" w:rsidRPr="008C2646" w:rsidRDefault="00356C48" w:rsidP="00356C48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 w:rsidRPr="008C2646">
              <w:rPr>
                <w:szCs w:val="24"/>
              </w:rPr>
              <w:t>Proposals</w:t>
            </w:r>
          </w:p>
          <w:p w14:paraId="01AACF89" w14:textId="77777777" w:rsidR="00356C48" w:rsidRDefault="00356C48" w:rsidP="00356C48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 xml:space="preserve">ption 1: </w:t>
            </w:r>
            <w:r w:rsidRPr="004432C9">
              <w:rPr>
                <w:szCs w:val="24"/>
              </w:rPr>
              <w:t>Take Rx phase noise impact into impairment results and companies could give proper values based on preferred PN model.</w:t>
            </w:r>
          </w:p>
          <w:p w14:paraId="5DBCCDB2" w14:textId="13E258F1" w:rsidR="003E0D0D" w:rsidRPr="00356C48" w:rsidRDefault="00356C48" w:rsidP="00356C48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 xml:space="preserve">ption 2: </w:t>
            </w:r>
            <w:r w:rsidRPr="004432C9">
              <w:rPr>
                <w:szCs w:val="24"/>
              </w:rPr>
              <w:t>Do not consider any PN impact in the simulation and in ideal simulation results alignment</w:t>
            </w:r>
          </w:p>
        </w:tc>
      </w:tr>
    </w:tbl>
    <w:p w14:paraId="3DE7662F" w14:textId="77777777" w:rsidR="003E0D0D" w:rsidRDefault="003E0D0D" w:rsidP="00E16852"/>
    <w:p w14:paraId="097A1611" w14:textId="21F50684" w:rsidR="0023748E" w:rsidRDefault="001A4640" w:rsidP="00E16852">
      <w:r>
        <w:lastRenderedPageBreak/>
        <w:t>Following simulation results</w:t>
      </w:r>
      <w:r w:rsidR="00B668D0">
        <w:t xml:space="preserve"> </w:t>
      </w:r>
      <w:r w:rsidR="00506D8C">
        <w:t>captured in our companion contribution</w:t>
      </w:r>
      <w:r w:rsidR="002F34A3">
        <w:t xml:space="preserve"> </w:t>
      </w:r>
      <w:r w:rsidR="00B668D0">
        <w:t>[2]</w:t>
      </w:r>
      <w:r>
        <w:t xml:space="preserve"> </w:t>
      </w:r>
      <w:r w:rsidR="000061AA">
        <w:t>revealed our</w:t>
      </w:r>
      <w:r w:rsidR="00D161D8">
        <w:t xml:space="preserve"> investigat</w:t>
      </w:r>
      <w:r w:rsidR="000061AA">
        <w:t>ion on</w:t>
      </w:r>
      <w:r w:rsidR="00D161D8">
        <w:t xml:space="preserve"> the impact</w:t>
      </w:r>
      <w:r w:rsidR="00CB1888">
        <w:t xml:space="preserve"> </w:t>
      </w:r>
      <w:r w:rsidR="00D161D8">
        <w:t xml:space="preserve">from the </w:t>
      </w:r>
      <w:r w:rsidR="00A22A7B">
        <w:t>assumed phase noise</w:t>
      </w:r>
      <w:r w:rsidR="000061AA">
        <w:t>:</w:t>
      </w:r>
    </w:p>
    <w:p w14:paraId="40774978" w14:textId="45DABBA5" w:rsidR="000061AA" w:rsidRDefault="00E25C08" w:rsidP="00E16852">
      <w:r>
        <w:t>Table 2.2-1 Simulation results with phase noise model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5"/>
        <w:gridCol w:w="1539"/>
        <w:gridCol w:w="1536"/>
        <w:gridCol w:w="1539"/>
        <w:gridCol w:w="2516"/>
        <w:gridCol w:w="625"/>
      </w:tblGrid>
      <w:tr w:rsidR="001763F0" w14:paraId="658AAD06" w14:textId="77777777" w:rsidTr="003A383F">
        <w:tc>
          <w:tcPr>
            <w:tcW w:w="1595" w:type="dxa"/>
            <w:vAlign w:val="center"/>
          </w:tcPr>
          <w:p w14:paraId="1D251227" w14:textId="20030B1D" w:rsidR="001763F0" w:rsidRDefault="001763F0" w:rsidP="001763F0"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Propagation condition</w:t>
            </w:r>
          </w:p>
        </w:tc>
        <w:tc>
          <w:tcPr>
            <w:tcW w:w="1539" w:type="dxa"/>
            <w:vAlign w:val="center"/>
          </w:tcPr>
          <w:p w14:paraId="2FCE0E89" w14:textId="77777777" w:rsidR="001763F0" w:rsidRDefault="001763F0" w:rsidP="00A8210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k-factor</w:t>
            </w:r>
          </w:p>
          <w:p w14:paraId="323627DA" w14:textId="0F105DB0" w:rsidR="001763F0" w:rsidRDefault="001763F0" w:rsidP="001763F0"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(dB)</w:t>
            </w:r>
          </w:p>
        </w:tc>
        <w:tc>
          <w:tcPr>
            <w:tcW w:w="1536" w:type="dxa"/>
            <w:vAlign w:val="center"/>
          </w:tcPr>
          <w:p w14:paraId="62A3AD2F" w14:textId="407C7ACE" w:rsidR="001763F0" w:rsidRDefault="001763F0" w:rsidP="001763F0"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MCS</w:t>
            </w:r>
          </w:p>
        </w:tc>
        <w:tc>
          <w:tcPr>
            <w:tcW w:w="1539" w:type="dxa"/>
            <w:vAlign w:val="center"/>
          </w:tcPr>
          <w:p w14:paraId="3C37DFDB" w14:textId="02801744" w:rsidR="001763F0" w:rsidRDefault="001763F0" w:rsidP="001763F0"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SNR (dB)     No PN         (50k Slots)</w:t>
            </w:r>
          </w:p>
        </w:tc>
        <w:tc>
          <w:tcPr>
            <w:tcW w:w="2516" w:type="dxa"/>
            <w:vAlign w:val="center"/>
          </w:tcPr>
          <w:p w14:paraId="2918FFFD" w14:textId="77777777" w:rsidR="00A82107" w:rsidRDefault="001763F0" w:rsidP="001763F0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SNR (dB)            </w:t>
            </w:r>
          </w:p>
          <w:p w14:paraId="4693B118" w14:textId="3F214CAD" w:rsidR="001763F0" w:rsidRPr="00A82107" w:rsidRDefault="001763F0" w:rsidP="001763F0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PN Model 1 with No Compensation   (50k Slots)</w:t>
            </w:r>
          </w:p>
        </w:tc>
        <w:tc>
          <w:tcPr>
            <w:tcW w:w="625" w:type="dxa"/>
            <w:vAlign w:val="center"/>
          </w:tcPr>
          <w:p w14:paraId="2AFDCC13" w14:textId="4E6A20D2" w:rsidR="001763F0" w:rsidRPr="00A82107" w:rsidRDefault="001763F0" w:rsidP="001763F0">
            <w:pPr>
              <w:rPr>
                <w:b/>
                <w:bCs/>
              </w:rPr>
            </w:pPr>
            <w:r w:rsidRPr="00A82107">
              <w:rPr>
                <w:b/>
                <w:bCs/>
              </w:rPr>
              <w:t>Gap</w:t>
            </w:r>
          </w:p>
        </w:tc>
      </w:tr>
      <w:tr w:rsidR="00CE5EFD" w14:paraId="5F91CD98" w14:textId="77777777" w:rsidTr="003A383F">
        <w:tc>
          <w:tcPr>
            <w:tcW w:w="1595" w:type="dxa"/>
            <w:vMerge w:val="restart"/>
            <w:vAlign w:val="center"/>
          </w:tcPr>
          <w:p w14:paraId="141C9AE5" w14:textId="0E56B143" w:rsidR="00CE5EFD" w:rsidRDefault="00CE5EFD" w:rsidP="00A90987"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NTN-TDLC5- 2000Hz</w:t>
            </w:r>
          </w:p>
        </w:tc>
        <w:tc>
          <w:tcPr>
            <w:tcW w:w="1539" w:type="dxa"/>
            <w:vMerge w:val="restart"/>
            <w:vAlign w:val="center"/>
          </w:tcPr>
          <w:p w14:paraId="286F0342" w14:textId="2EDAFE27" w:rsidR="00CE5EFD" w:rsidRDefault="00CE5EFD" w:rsidP="00A90987"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8,09</w:t>
            </w:r>
          </w:p>
        </w:tc>
        <w:tc>
          <w:tcPr>
            <w:tcW w:w="1536" w:type="dxa"/>
            <w:vAlign w:val="center"/>
          </w:tcPr>
          <w:p w14:paraId="45DCBA11" w14:textId="79B4131A" w:rsidR="00CE5EFD" w:rsidRDefault="00CE5EFD" w:rsidP="00A90987"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39" w:type="dxa"/>
            <w:vAlign w:val="center"/>
          </w:tcPr>
          <w:p w14:paraId="3FDAF5C4" w14:textId="0C4DC78E" w:rsidR="00CE5EFD" w:rsidRDefault="00CE5EFD" w:rsidP="00A90987"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-0.7</w:t>
            </w:r>
            <w:r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3</w:t>
            </w:r>
          </w:p>
        </w:tc>
        <w:tc>
          <w:tcPr>
            <w:tcW w:w="2516" w:type="dxa"/>
            <w:vAlign w:val="center"/>
          </w:tcPr>
          <w:p w14:paraId="4E134701" w14:textId="1EED56D9" w:rsidR="00CE5EFD" w:rsidRDefault="00CE5EFD" w:rsidP="00A90987"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-0.5</w:t>
            </w:r>
            <w:r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8</w:t>
            </w:r>
          </w:p>
        </w:tc>
        <w:tc>
          <w:tcPr>
            <w:tcW w:w="625" w:type="dxa"/>
            <w:vAlign w:val="bottom"/>
          </w:tcPr>
          <w:p w14:paraId="5497D34B" w14:textId="12298885" w:rsidR="00CE5EFD" w:rsidRDefault="00CE5EFD" w:rsidP="00A90987">
            <w:r>
              <w:rPr>
                <w:rFonts w:ascii="Calibri" w:hAnsi="Calibri" w:cs="Calibri"/>
                <w:b/>
                <w:bCs/>
                <w:color w:val="000000"/>
              </w:rPr>
              <w:t>0.15</w:t>
            </w:r>
          </w:p>
        </w:tc>
      </w:tr>
      <w:tr w:rsidR="00CE5EFD" w14:paraId="49C73613" w14:textId="77777777" w:rsidTr="003A383F">
        <w:tc>
          <w:tcPr>
            <w:tcW w:w="1595" w:type="dxa"/>
            <w:vMerge/>
          </w:tcPr>
          <w:p w14:paraId="778928E4" w14:textId="77777777" w:rsidR="00CE5EFD" w:rsidRDefault="00CE5EFD" w:rsidP="006504E1"/>
        </w:tc>
        <w:tc>
          <w:tcPr>
            <w:tcW w:w="1539" w:type="dxa"/>
            <w:vMerge/>
          </w:tcPr>
          <w:p w14:paraId="63F2A983" w14:textId="77777777" w:rsidR="00CE5EFD" w:rsidRDefault="00CE5EFD" w:rsidP="006504E1"/>
        </w:tc>
        <w:tc>
          <w:tcPr>
            <w:tcW w:w="1536" w:type="dxa"/>
            <w:vAlign w:val="center"/>
          </w:tcPr>
          <w:p w14:paraId="6F5DFC00" w14:textId="29265DEC" w:rsidR="00CE5EFD" w:rsidRDefault="00CE5EFD" w:rsidP="006504E1"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9" w:type="dxa"/>
            <w:vAlign w:val="center"/>
          </w:tcPr>
          <w:p w14:paraId="03997E0B" w14:textId="3FEDF8EE" w:rsidR="00CE5EFD" w:rsidRDefault="00CE5EFD" w:rsidP="006504E1"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7.08</w:t>
            </w:r>
          </w:p>
        </w:tc>
        <w:tc>
          <w:tcPr>
            <w:tcW w:w="2516" w:type="dxa"/>
            <w:vAlign w:val="center"/>
          </w:tcPr>
          <w:p w14:paraId="32853128" w14:textId="2773A644" w:rsidR="00CE5EFD" w:rsidRDefault="00CE5EFD" w:rsidP="006504E1"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7.36</w:t>
            </w:r>
          </w:p>
        </w:tc>
        <w:tc>
          <w:tcPr>
            <w:tcW w:w="625" w:type="dxa"/>
            <w:vAlign w:val="bottom"/>
          </w:tcPr>
          <w:p w14:paraId="3ABB981C" w14:textId="1ABE5672" w:rsidR="00CE5EFD" w:rsidRDefault="00CE5EFD" w:rsidP="006504E1">
            <w:r>
              <w:rPr>
                <w:rFonts w:ascii="Calibri" w:hAnsi="Calibri" w:cs="Calibri"/>
                <w:b/>
                <w:bCs/>
                <w:color w:val="000000"/>
              </w:rPr>
              <w:t>0.28</w:t>
            </w:r>
          </w:p>
        </w:tc>
      </w:tr>
      <w:tr w:rsidR="00CE5EFD" w14:paraId="5F02EDC9" w14:textId="77777777" w:rsidTr="003A383F">
        <w:tc>
          <w:tcPr>
            <w:tcW w:w="1595" w:type="dxa"/>
            <w:vMerge/>
          </w:tcPr>
          <w:p w14:paraId="7A7250D0" w14:textId="77777777" w:rsidR="00CE5EFD" w:rsidRDefault="00CE5EFD" w:rsidP="00525579"/>
        </w:tc>
        <w:tc>
          <w:tcPr>
            <w:tcW w:w="1539" w:type="dxa"/>
            <w:vMerge/>
          </w:tcPr>
          <w:p w14:paraId="0E933A92" w14:textId="77777777" w:rsidR="00CE5EFD" w:rsidRDefault="00CE5EFD" w:rsidP="00525579"/>
        </w:tc>
        <w:tc>
          <w:tcPr>
            <w:tcW w:w="1536" w:type="dxa"/>
            <w:vAlign w:val="center"/>
          </w:tcPr>
          <w:p w14:paraId="413AA205" w14:textId="7A900D5E" w:rsidR="00CE5EFD" w:rsidRDefault="00CE5EFD" w:rsidP="00525579"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39" w:type="dxa"/>
            <w:vAlign w:val="center"/>
          </w:tcPr>
          <w:p w14:paraId="01666F63" w14:textId="035DD8CC" w:rsidR="00CE5EFD" w:rsidRDefault="00CE5EFD" w:rsidP="00525579"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10.64</w:t>
            </w:r>
          </w:p>
        </w:tc>
        <w:tc>
          <w:tcPr>
            <w:tcW w:w="2516" w:type="dxa"/>
            <w:vAlign w:val="center"/>
          </w:tcPr>
          <w:p w14:paraId="51CBED13" w14:textId="4252B126" w:rsidR="00CE5EFD" w:rsidRDefault="00CE5EFD" w:rsidP="00525579"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10.99</w:t>
            </w:r>
          </w:p>
        </w:tc>
        <w:tc>
          <w:tcPr>
            <w:tcW w:w="625" w:type="dxa"/>
            <w:vAlign w:val="bottom"/>
          </w:tcPr>
          <w:p w14:paraId="1752D004" w14:textId="7962CAA1" w:rsidR="00CE5EFD" w:rsidRDefault="00CE5EFD" w:rsidP="00525579">
            <w:r>
              <w:rPr>
                <w:rFonts w:ascii="Calibri" w:hAnsi="Calibri" w:cs="Calibri"/>
                <w:b/>
                <w:bCs/>
                <w:color w:val="000000"/>
              </w:rPr>
              <w:t>0.35</w:t>
            </w:r>
          </w:p>
        </w:tc>
      </w:tr>
      <w:tr w:rsidR="003A383F" w14:paraId="0BB867A6" w14:textId="77777777" w:rsidTr="003A383F">
        <w:tc>
          <w:tcPr>
            <w:tcW w:w="1595" w:type="dxa"/>
            <w:vMerge w:val="restart"/>
            <w:vAlign w:val="center"/>
          </w:tcPr>
          <w:p w14:paraId="2A282334" w14:textId="0BA74CE2" w:rsidR="003A383F" w:rsidRDefault="003A383F" w:rsidP="003A383F"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NTN-TDLC5- 600Hz(doppler)</w:t>
            </w:r>
          </w:p>
        </w:tc>
        <w:tc>
          <w:tcPr>
            <w:tcW w:w="1539" w:type="dxa"/>
            <w:vMerge w:val="restart"/>
            <w:vAlign w:val="center"/>
          </w:tcPr>
          <w:p w14:paraId="60DB3DAF" w14:textId="2C3D361F" w:rsidR="003A383F" w:rsidRDefault="003A383F" w:rsidP="003A383F"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8,09</w:t>
            </w:r>
          </w:p>
        </w:tc>
        <w:tc>
          <w:tcPr>
            <w:tcW w:w="1536" w:type="dxa"/>
            <w:vAlign w:val="center"/>
          </w:tcPr>
          <w:p w14:paraId="55DA3A77" w14:textId="7FEF2604" w:rsidR="003A383F" w:rsidRPr="00FC11F2" w:rsidRDefault="003A383F" w:rsidP="003A383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39" w:type="dxa"/>
            <w:vAlign w:val="center"/>
          </w:tcPr>
          <w:p w14:paraId="3001C38B" w14:textId="1492638A" w:rsidR="003A383F" w:rsidRPr="00FC11F2" w:rsidRDefault="003A383F" w:rsidP="003A383F">
            <w:pPr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-1.36</w:t>
            </w:r>
          </w:p>
        </w:tc>
        <w:tc>
          <w:tcPr>
            <w:tcW w:w="2516" w:type="dxa"/>
            <w:vAlign w:val="center"/>
          </w:tcPr>
          <w:p w14:paraId="4EB77CF1" w14:textId="4F0150D1" w:rsidR="003A383F" w:rsidRPr="00FC11F2" w:rsidRDefault="003A383F" w:rsidP="003A383F">
            <w:pPr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-1.26</w:t>
            </w:r>
          </w:p>
        </w:tc>
        <w:tc>
          <w:tcPr>
            <w:tcW w:w="625" w:type="dxa"/>
            <w:vAlign w:val="bottom"/>
          </w:tcPr>
          <w:p w14:paraId="70411465" w14:textId="008637CC" w:rsidR="003A383F" w:rsidRDefault="003A383F" w:rsidP="003A383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0.1</w:t>
            </w:r>
          </w:p>
        </w:tc>
      </w:tr>
      <w:tr w:rsidR="003A383F" w14:paraId="26C6ED9E" w14:textId="77777777" w:rsidTr="003A383F">
        <w:tc>
          <w:tcPr>
            <w:tcW w:w="1595" w:type="dxa"/>
            <w:vMerge/>
          </w:tcPr>
          <w:p w14:paraId="4105AA73" w14:textId="77777777" w:rsidR="003A383F" w:rsidRDefault="003A383F" w:rsidP="005D340B"/>
        </w:tc>
        <w:tc>
          <w:tcPr>
            <w:tcW w:w="1539" w:type="dxa"/>
            <w:vMerge/>
          </w:tcPr>
          <w:p w14:paraId="1168C33D" w14:textId="77777777" w:rsidR="003A383F" w:rsidRDefault="003A383F" w:rsidP="005D340B"/>
        </w:tc>
        <w:tc>
          <w:tcPr>
            <w:tcW w:w="1536" w:type="dxa"/>
            <w:vAlign w:val="center"/>
          </w:tcPr>
          <w:p w14:paraId="7B16BD3E" w14:textId="2A424D1D" w:rsidR="003A383F" w:rsidRPr="00FC11F2" w:rsidRDefault="003A383F" w:rsidP="005D340B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9" w:type="dxa"/>
            <w:vAlign w:val="center"/>
          </w:tcPr>
          <w:p w14:paraId="3266FBAB" w14:textId="4C952468" w:rsidR="003A383F" w:rsidRPr="00FC11F2" w:rsidRDefault="003A383F" w:rsidP="005D340B">
            <w:pPr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6.35</w:t>
            </w:r>
          </w:p>
        </w:tc>
        <w:tc>
          <w:tcPr>
            <w:tcW w:w="2516" w:type="dxa"/>
            <w:vAlign w:val="center"/>
          </w:tcPr>
          <w:p w14:paraId="33D1AA9C" w14:textId="10A27F94" w:rsidR="003A383F" w:rsidRPr="00FC11F2" w:rsidRDefault="003A383F" w:rsidP="005D340B">
            <w:pPr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6.61</w:t>
            </w:r>
          </w:p>
        </w:tc>
        <w:tc>
          <w:tcPr>
            <w:tcW w:w="625" w:type="dxa"/>
            <w:vAlign w:val="bottom"/>
          </w:tcPr>
          <w:p w14:paraId="0D8AF432" w14:textId="4505036B" w:rsidR="003A383F" w:rsidRDefault="003A383F" w:rsidP="005D340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0.26</w:t>
            </w:r>
          </w:p>
        </w:tc>
      </w:tr>
      <w:tr w:rsidR="003A383F" w14:paraId="2AA4ED7C" w14:textId="77777777" w:rsidTr="003A383F">
        <w:tc>
          <w:tcPr>
            <w:tcW w:w="1595" w:type="dxa"/>
            <w:vMerge/>
          </w:tcPr>
          <w:p w14:paraId="4DCB36FE" w14:textId="77777777" w:rsidR="003A383F" w:rsidRDefault="003A383F" w:rsidP="0073066F"/>
        </w:tc>
        <w:tc>
          <w:tcPr>
            <w:tcW w:w="1539" w:type="dxa"/>
            <w:vMerge/>
          </w:tcPr>
          <w:p w14:paraId="080993A8" w14:textId="77777777" w:rsidR="003A383F" w:rsidRDefault="003A383F" w:rsidP="0073066F"/>
        </w:tc>
        <w:tc>
          <w:tcPr>
            <w:tcW w:w="1536" w:type="dxa"/>
            <w:vAlign w:val="center"/>
          </w:tcPr>
          <w:p w14:paraId="72723E4A" w14:textId="05D1242A" w:rsidR="003A383F" w:rsidRPr="00FC11F2" w:rsidRDefault="003A383F" w:rsidP="0073066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39" w:type="dxa"/>
            <w:vAlign w:val="center"/>
          </w:tcPr>
          <w:p w14:paraId="23CC87CF" w14:textId="436511C2" w:rsidR="003A383F" w:rsidRPr="00FC11F2" w:rsidRDefault="003A383F" w:rsidP="0073066F">
            <w:pPr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9.85</w:t>
            </w:r>
          </w:p>
        </w:tc>
        <w:tc>
          <w:tcPr>
            <w:tcW w:w="2516" w:type="dxa"/>
            <w:vAlign w:val="center"/>
          </w:tcPr>
          <w:p w14:paraId="7882CB77" w14:textId="176729A7" w:rsidR="003A383F" w:rsidRPr="00FC11F2" w:rsidRDefault="003A383F" w:rsidP="0073066F">
            <w:pPr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10.21</w:t>
            </w:r>
          </w:p>
        </w:tc>
        <w:tc>
          <w:tcPr>
            <w:tcW w:w="625" w:type="dxa"/>
            <w:vAlign w:val="bottom"/>
          </w:tcPr>
          <w:p w14:paraId="4CC48812" w14:textId="6BB5ADE7" w:rsidR="003A383F" w:rsidRDefault="003A383F" w:rsidP="0073066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F8349E">
              <w:rPr>
                <w:rFonts w:ascii="Calibri" w:hAnsi="Calibri" w:cs="Calibri"/>
                <w:b/>
                <w:bCs/>
                <w:color w:val="FF0000"/>
              </w:rPr>
              <w:t>0.36</w:t>
            </w:r>
          </w:p>
        </w:tc>
      </w:tr>
    </w:tbl>
    <w:p w14:paraId="64AB8D1F" w14:textId="77777777" w:rsidR="00E25C08" w:rsidRDefault="00E25C08" w:rsidP="00E16852"/>
    <w:p w14:paraId="26B0A166" w14:textId="011259FA" w:rsidR="00FA531E" w:rsidRDefault="00FA531E" w:rsidP="00FA531E">
      <w:r>
        <w:t>Table 2.2-2 Simulation results with phase noise model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5"/>
        <w:gridCol w:w="1539"/>
        <w:gridCol w:w="1536"/>
        <w:gridCol w:w="1539"/>
        <w:gridCol w:w="2516"/>
        <w:gridCol w:w="625"/>
      </w:tblGrid>
      <w:tr w:rsidR="00FA531E" w14:paraId="783D7780" w14:textId="77777777" w:rsidTr="006612A8">
        <w:tc>
          <w:tcPr>
            <w:tcW w:w="1595" w:type="dxa"/>
            <w:vAlign w:val="center"/>
          </w:tcPr>
          <w:p w14:paraId="612C934E" w14:textId="77777777" w:rsidR="00FA531E" w:rsidRDefault="00FA531E"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Propagation condition</w:t>
            </w:r>
          </w:p>
        </w:tc>
        <w:tc>
          <w:tcPr>
            <w:tcW w:w="1539" w:type="dxa"/>
            <w:vAlign w:val="center"/>
          </w:tcPr>
          <w:p w14:paraId="061BFB98" w14:textId="77777777" w:rsidR="00FA531E" w:rsidRDefault="00FA531E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k-factor</w:t>
            </w:r>
          </w:p>
          <w:p w14:paraId="7A8FAB0A" w14:textId="77777777" w:rsidR="00FA531E" w:rsidRDefault="00FA531E"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(dB)</w:t>
            </w:r>
          </w:p>
        </w:tc>
        <w:tc>
          <w:tcPr>
            <w:tcW w:w="1536" w:type="dxa"/>
            <w:vAlign w:val="center"/>
          </w:tcPr>
          <w:p w14:paraId="74A1A101" w14:textId="77777777" w:rsidR="00FA531E" w:rsidRDefault="00FA531E"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MCS</w:t>
            </w:r>
          </w:p>
        </w:tc>
        <w:tc>
          <w:tcPr>
            <w:tcW w:w="1539" w:type="dxa"/>
            <w:vAlign w:val="center"/>
          </w:tcPr>
          <w:p w14:paraId="77AAA5A9" w14:textId="77777777" w:rsidR="00FA531E" w:rsidRDefault="00FA531E"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SNR (dB)     No PN         (50k Slots)</w:t>
            </w:r>
          </w:p>
        </w:tc>
        <w:tc>
          <w:tcPr>
            <w:tcW w:w="2516" w:type="dxa"/>
            <w:vAlign w:val="center"/>
          </w:tcPr>
          <w:p w14:paraId="68A23FCD" w14:textId="77777777" w:rsidR="00FA531E" w:rsidRDefault="00FA531E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SNR (dB)            </w:t>
            </w:r>
          </w:p>
          <w:p w14:paraId="33767B9B" w14:textId="77777777" w:rsidR="00FA531E" w:rsidRPr="00A82107" w:rsidRDefault="00FA531E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PN Model 1 with No Compensation   (50k Slots)</w:t>
            </w:r>
          </w:p>
        </w:tc>
        <w:tc>
          <w:tcPr>
            <w:tcW w:w="625" w:type="dxa"/>
            <w:vAlign w:val="center"/>
          </w:tcPr>
          <w:p w14:paraId="6370C4DE" w14:textId="77777777" w:rsidR="00FA531E" w:rsidRPr="00A82107" w:rsidRDefault="00FA531E">
            <w:pPr>
              <w:rPr>
                <w:b/>
                <w:bCs/>
              </w:rPr>
            </w:pPr>
            <w:r w:rsidRPr="00A82107">
              <w:rPr>
                <w:b/>
                <w:bCs/>
              </w:rPr>
              <w:t>Gap</w:t>
            </w:r>
          </w:p>
        </w:tc>
      </w:tr>
      <w:tr w:rsidR="00D86898" w14:paraId="3F2C34AC" w14:textId="77777777" w:rsidTr="006612A8">
        <w:tc>
          <w:tcPr>
            <w:tcW w:w="1595" w:type="dxa"/>
            <w:vMerge w:val="restart"/>
            <w:vAlign w:val="center"/>
          </w:tcPr>
          <w:p w14:paraId="691E5731" w14:textId="77777777" w:rsidR="00D86898" w:rsidRDefault="00D86898" w:rsidP="00D86898"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NTN-TDLC5- 2000Hz</w:t>
            </w:r>
          </w:p>
        </w:tc>
        <w:tc>
          <w:tcPr>
            <w:tcW w:w="1539" w:type="dxa"/>
            <w:vMerge w:val="restart"/>
            <w:vAlign w:val="center"/>
          </w:tcPr>
          <w:p w14:paraId="4C03F001" w14:textId="77777777" w:rsidR="00D86898" w:rsidRDefault="00D86898" w:rsidP="00D86898"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8,09</w:t>
            </w:r>
          </w:p>
        </w:tc>
        <w:tc>
          <w:tcPr>
            <w:tcW w:w="1536" w:type="dxa"/>
            <w:vAlign w:val="center"/>
          </w:tcPr>
          <w:p w14:paraId="4E1B4435" w14:textId="77777777" w:rsidR="00D86898" w:rsidRDefault="00D86898" w:rsidP="00D86898"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39" w:type="dxa"/>
            <w:vAlign w:val="center"/>
          </w:tcPr>
          <w:p w14:paraId="07148A09" w14:textId="21E3BA57" w:rsidR="00D86898" w:rsidRDefault="00D86898" w:rsidP="00D86898"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-0.73</w:t>
            </w:r>
          </w:p>
        </w:tc>
        <w:tc>
          <w:tcPr>
            <w:tcW w:w="2516" w:type="dxa"/>
            <w:vAlign w:val="center"/>
          </w:tcPr>
          <w:p w14:paraId="3A003A82" w14:textId="38705FDE" w:rsidR="00D86898" w:rsidRDefault="00D86898" w:rsidP="00D86898"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-0.58</w:t>
            </w:r>
          </w:p>
        </w:tc>
        <w:tc>
          <w:tcPr>
            <w:tcW w:w="625" w:type="dxa"/>
            <w:vAlign w:val="bottom"/>
          </w:tcPr>
          <w:p w14:paraId="35D172C1" w14:textId="4A1A8D55" w:rsidR="00D86898" w:rsidRDefault="00D86898" w:rsidP="00D86898">
            <w:r>
              <w:rPr>
                <w:rFonts w:ascii="Calibri" w:hAnsi="Calibri" w:cs="Calibri"/>
                <w:b/>
                <w:bCs/>
                <w:color w:val="000000"/>
              </w:rPr>
              <w:t>0.15</w:t>
            </w:r>
          </w:p>
        </w:tc>
      </w:tr>
      <w:tr w:rsidR="003840C2" w14:paraId="323AD673" w14:textId="77777777" w:rsidTr="006612A8">
        <w:tc>
          <w:tcPr>
            <w:tcW w:w="1595" w:type="dxa"/>
            <w:vMerge/>
          </w:tcPr>
          <w:p w14:paraId="1DED8D2B" w14:textId="77777777" w:rsidR="003840C2" w:rsidRDefault="003840C2" w:rsidP="003840C2"/>
        </w:tc>
        <w:tc>
          <w:tcPr>
            <w:tcW w:w="1539" w:type="dxa"/>
            <w:vMerge/>
          </w:tcPr>
          <w:p w14:paraId="3D4D6690" w14:textId="77777777" w:rsidR="003840C2" w:rsidRDefault="003840C2" w:rsidP="003840C2"/>
        </w:tc>
        <w:tc>
          <w:tcPr>
            <w:tcW w:w="1536" w:type="dxa"/>
            <w:vAlign w:val="center"/>
          </w:tcPr>
          <w:p w14:paraId="5D648823" w14:textId="77777777" w:rsidR="003840C2" w:rsidRDefault="003840C2" w:rsidP="003840C2"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9" w:type="dxa"/>
            <w:vAlign w:val="center"/>
          </w:tcPr>
          <w:p w14:paraId="74C7A125" w14:textId="691BD8F7" w:rsidR="003840C2" w:rsidRDefault="003840C2" w:rsidP="003840C2"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7.08</w:t>
            </w:r>
          </w:p>
        </w:tc>
        <w:tc>
          <w:tcPr>
            <w:tcW w:w="2516" w:type="dxa"/>
            <w:vAlign w:val="center"/>
          </w:tcPr>
          <w:p w14:paraId="297E0101" w14:textId="6C5F6CB8" w:rsidR="003840C2" w:rsidRDefault="003840C2" w:rsidP="003840C2"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7.37</w:t>
            </w:r>
          </w:p>
        </w:tc>
        <w:tc>
          <w:tcPr>
            <w:tcW w:w="625" w:type="dxa"/>
            <w:vAlign w:val="bottom"/>
          </w:tcPr>
          <w:p w14:paraId="61F940E1" w14:textId="23DACBC0" w:rsidR="003840C2" w:rsidRDefault="003840C2" w:rsidP="003840C2">
            <w:r>
              <w:rPr>
                <w:rFonts w:ascii="Calibri" w:hAnsi="Calibri" w:cs="Calibri"/>
                <w:b/>
                <w:bCs/>
                <w:color w:val="000000"/>
              </w:rPr>
              <w:t>0.29</w:t>
            </w:r>
          </w:p>
        </w:tc>
      </w:tr>
      <w:tr w:rsidR="0046636E" w14:paraId="2FB742D4" w14:textId="77777777" w:rsidTr="006612A8">
        <w:tc>
          <w:tcPr>
            <w:tcW w:w="1595" w:type="dxa"/>
            <w:vMerge/>
          </w:tcPr>
          <w:p w14:paraId="1641C409" w14:textId="77777777" w:rsidR="0046636E" w:rsidRDefault="0046636E" w:rsidP="0046636E"/>
        </w:tc>
        <w:tc>
          <w:tcPr>
            <w:tcW w:w="1539" w:type="dxa"/>
            <w:vMerge/>
          </w:tcPr>
          <w:p w14:paraId="740A40F8" w14:textId="77777777" w:rsidR="0046636E" w:rsidRDefault="0046636E" w:rsidP="0046636E"/>
        </w:tc>
        <w:tc>
          <w:tcPr>
            <w:tcW w:w="1536" w:type="dxa"/>
            <w:vAlign w:val="center"/>
          </w:tcPr>
          <w:p w14:paraId="486B50AC" w14:textId="77777777" w:rsidR="0046636E" w:rsidRDefault="0046636E" w:rsidP="0046636E"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39" w:type="dxa"/>
            <w:vAlign w:val="center"/>
          </w:tcPr>
          <w:p w14:paraId="5802A396" w14:textId="7A949984" w:rsidR="0046636E" w:rsidRDefault="0046636E" w:rsidP="0046636E"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10.64</w:t>
            </w:r>
          </w:p>
        </w:tc>
        <w:tc>
          <w:tcPr>
            <w:tcW w:w="2516" w:type="dxa"/>
            <w:vAlign w:val="center"/>
          </w:tcPr>
          <w:p w14:paraId="784A87CE" w14:textId="31D25271" w:rsidR="0046636E" w:rsidRDefault="0046636E" w:rsidP="0046636E"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10.98</w:t>
            </w:r>
          </w:p>
        </w:tc>
        <w:tc>
          <w:tcPr>
            <w:tcW w:w="625" w:type="dxa"/>
            <w:vAlign w:val="bottom"/>
          </w:tcPr>
          <w:p w14:paraId="5E48F3A1" w14:textId="6CB18BB2" w:rsidR="0046636E" w:rsidRDefault="0046636E" w:rsidP="0046636E">
            <w:r>
              <w:rPr>
                <w:rFonts w:ascii="Calibri" w:hAnsi="Calibri" w:cs="Calibri"/>
                <w:b/>
                <w:bCs/>
                <w:color w:val="000000"/>
              </w:rPr>
              <w:t>0.34</w:t>
            </w:r>
          </w:p>
        </w:tc>
      </w:tr>
      <w:tr w:rsidR="006612A8" w14:paraId="75D3A014" w14:textId="77777777" w:rsidTr="006612A8">
        <w:tc>
          <w:tcPr>
            <w:tcW w:w="1595" w:type="dxa"/>
            <w:vMerge w:val="restart"/>
            <w:vAlign w:val="center"/>
          </w:tcPr>
          <w:p w14:paraId="0D0A88EE" w14:textId="1C92B518" w:rsidR="006612A8" w:rsidRDefault="006612A8" w:rsidP="006612A8"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NTN-TDLC5- 600Hz(doppler)</w:t>
            </w:r>
          </w:p>
        </w:tc>
        <w:tc>
          <w:tcPr>
            <w:tcW w:w="1539" w:type="dxa"/>
            <w:vMerge w:val="restart"/>
            <w:vAlign w:val="center"/>
          </w:tcPr>
          <w:p w14:paraId="6833BED1" w14:textId="433A2AB7" w:rsidR="006612A8" w:rsidRDefault="006612A8" w:rsidP="006612A8"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8,09</w:t>
            </w:r>
          </w:p>
        </w:tc>
        <w:tc>
          <w:tcPr>
            <w:tcW w:w="1536" w:type="dxa"/>
            <w:vAlign w:val="center"/>
          </w:tcPr>
          <w:p w14:paraId="242C4626" w14:textId="687A57B6" w:rsidR="006612A8" w:rsidRPr="00FC11F2" w:rsidRDefault="006612A8" w:rsidP="006612A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39" w:type="dxa"/>
            <w:vAlign w:val="center"/>
          </w:tcPr>
          <w:p w14:paraId="518BDAB3" w14:textId="3883CB37" w:rsidR="006612A8" w:rsidRDefault="006612A8" w:rsidP="006612A8">
            <w:pP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-1.36</w:t>
            </w:r>
          </w:p>
        </w:tc>
        <w:tc>
          <w:tcPr>
            <w:tcW w:w="2516" w:type="dxa"/>
            <w:vAlign w:val="center"/>
          </w:tcPr>
          <w:p w14:paraId="7D51D605" w14:textId="3317DE9D" w:rsidR="006612A8" w:rsidRDefault="006612A8" w:rsidP="006612A8">
            <w:pP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-1.25</w:t>
            </w:r>
          </w:p>
        </w:tc>
        <w:tc>
          <w:tcPr>
            <w:tcW w:w="625" w:type="dxa"/>
            <w:vAlign w:val="bottom"/>
          </w:tcPr>
          <w:p w14:paraId="478C8B95" w14:textId="35C3FA83" w:rsidR="006612A8" w:rsidRDefault="006612A8" w:rsidP="006612A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0.11</w:t>
            </w:r>
          </w:p>
        </w:tc>
      </w:tr>
      <w:tr w:rsidR="006612A8" w14:paraId="00C35268" w14:textId="77777777" w:rsidTr="006612A8">
        <w:tc>
          <w:tcPr>
            <w:tcW w:w="1595" w:type="dxa"/>
            <w:vMerge/>
          </w:tcPr>
          <w:p w14:paraId="21D14716" w14:textId="77777777" w:rsidR="006612A8" w:rsidRDefault="006612A8" w:rsidP="00F05E13"/>
        </w:tc>
        <w:tc>
          <w:tcPr>
            <w:tcW w:w="1539" w:type="dxa"/>
            <w:vMerge/>
          </w:tcPr>
          <w:p w14:paraId="74A0E66A" w14:textId="77777777" w:rsidR="006612A8" w:rsidRDefault="006612A8" w:rsidP="00F05E13"/>
        </w:tc>
        <w:tc>
          <w:tcPr>
            <w:tcW w:w="1536" w:type="dxa"/>
            <w:vAlign w:val="center"/>
          </w:tcPr>
          <w:p w14:paraId="5BB45F07" w14:textId="701831F3" w:rsidR="006612A8" w:rsidRPr="00FC11F2" w:rsidRDefault="006612A8" w:rsidP="00F05E13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9" w:type="dxa"/>
            <w:vAlign w:val="center"/>
          </w:tcPr>
          <w:p w14:paraId="31AE6663" w14:textId="6B412186" w:rsidR="006612A8" w:rsidRDefault="006612A8" w:rsidP="00F05E13">
            <w:pP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6.35</w:t>
            </w:r>
          </w:p>
        </w:tc>
        <w:tc>
          <w:tcPr>
            <w:tcW w:w="2516" w:type="dxa"/>
            <w:vAlign w:val="center"/>
          </w:tcPr>
          <w:p w14:paraId="0A9AAB73" w14:textId="3CB00166" w:rsidR="006612A8" w:rsidRDefault="006612A8" w:rsidP="00F05E13">
            <w:pP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6.62</w:t>
            </w:r>
          </w:p>
        </w:tc>
        <w:tc>
          <w:tcPr>
            <w:tcW w:w="625" w:type="dxa"/>
            <w:vAlign w:val="bottom"/>
          </w:tcPr>
          <w:p w14:paraId="6AB01931" w14:textId="4732794D" w:rsidR="006612A8" w:rsidRDefault="006612A8" w:rsidP="00F05E1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0.27</w:t>
            </w:r>
          </w:p>
        </w:tc>
      </w:tr>
      <w:tr w:rsidR="006612A8" w14:paraId="01D3CEA1" w14:textId="77777777" w:rsidTr="006612A8">
        <w:tc>
          <w:tcPr>
            <w:tcW w:w="1595" w:type="dxa"/>
            <w:vMerge/>
          </w:tcPr>
          <w:p w14:paraId="417F5951" w14:textId="77777777" w:rsidR="006612A8" w:rsidRDefault="006612A8" w:rsidP="00B747D8"/>
        </w:tc>
        <w:tc>
          <w:tcPr>
            <w:tcW w:w="1539" w:type="dxa"/>
            <w:vMerge/>
          </w:tcPr>
          <w:p w14:paraId="4D925C61" w14:textId="77777777" w:rsidR="006612A8" w:rsidRDefault="006612A8" w:rsidP="00B747D8"/>
        </w:tc>
        <w:tc>
          <w:tcPr>
            <w:tcW w:w="1536" w:type="dxa"/>
            <w:vAlign w:val="center"/>
          </w:tcPr>
          <w:p w14:paraId="02EEDAEC" w14:textId="75B30B53" w:rsidR="006612A8" w:rsidRPr="00FC11F2" w:rsidRDefault="006612A8" w:rsidP="00B747D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39" w:type="dxa"/>
            <w:vAlign w:val="center"/>
          </w:tcPr>
          <w:p w14:paraId="20512F82" w14:textId="70C66AEE" w:rsidR="006612A8" w:rsidRDefault="006612A8" w:rsidP="00B747D8">
            <w:pP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9.85</w:t>
            </w:r>
          </w:p>
        </w:tc>
        <w:tc>
          <w:tcPr>
            <w:tcW w:w="2516" w:type="dxa"/>
            <w:vAlign w:val="center"/>
          </w:tcPr>
          <w:p w14:paraId="6598424D" w14:textId="07012F5D" w:rsidR="006612A8" w:rsidRDefault="006612A8" w:rsidP="00B747D8">
            <w:pP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10.21</w:t>
            </w:r>
          </w:p>
        </w:tc>
        <w:tc>
          <w:tcPr>
            <w:tcW w:w="625" w:type="dxa"/>
            <w:vAlign w:val="bottom"/>
          </w:tcPr>
          <w:p w14:paraId="1D347E09" w14:textId="5382C2D9" w:rsidR="006612A8" w:rsidRDefault="006612A8" w:rsidP="00B747D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F8349E">
              <w:rPr>
                <w:rFonts w:ascii="Calibri" w:hAnsi="Calibri" w:cs="Calibri"/>
                <w:b/>
                <w:bCs/>
                <w:color w:val="FF0000"/>
              </w:rPr>
              <w:t>0.36</w:t>
            </w:r>
          </w:p>
        </w:tc>
      </w:tr>
    </w:tbl>
    <w:p w14:paraId="248B829A" w14:textId="77777777" w:rsidR="00FA531E" w:rsidRDefault="00FA531E" w:rsidP="00FA531E"/>
    <w:p w14:paraId="4805CA8F" w14:textId="3E2AFEE0" w:rsidR="002B7205" w:rsidRDefault="00D21098" w:rsidP="00E16852">
      <w:r>
        <w:t xml:space="preserve">From the simulation results </w:t>
      </w:r>
      <w:r w:rsidR="00DD25EB">
        <w:t>above,</w:t>
      </w:r>
      <w:r>
        <w:t xml:space="preserve"> we can observe that </w:t>
      </w:r>
      <w:r w:rsidR="00422551">
        <w:t xml:space="preserve">the </w:t>
      </w:r>
      <w:r w:rsidR="003342F7">
        <w:t xml:space="preserve">maximum gap between the SNR no phase noise and SNR with phase noise is </w:t>
      </w:r>
      <w:r w:rsidR="001D7A11">
        <w:t>0.36dB</w:t>
      </w:r>
      <w:r w:rsidR="006E6B50">
        <w:t xml:space="preserve">, which is considered to </w:t>
      </w:r>
      <w:r w:rsidR="00D218C5">
        <w:t>be as</w:t>
      </w:r>
      <w:r w:rsidR="006E6B50">
        <w:t xml:space="preserve"> minor impact on the PDSCH performance under the frequency of 20GHz.</w:t>
      </w:r>
    </w:p>
    <w:p w14:paraId="18A6EFB3" w14:textId="639181E4" w:rsidR="00E16852" w:rsidRPr="00473CAA" w:rsidRDefault="00E16852" w:rsidP="00473CAA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 xml:space="preserve">Observation </w:t>
      </w:r>
      <w:r w:rsidR="00C02BFD">
        <w:rPr>
          <w:b/>
          <w:bCs/>
          <w:i/>
          <w:iCs/>
        </w:rPr>
        <w:t>3</w:t>
      </w:r>
      <w:r w:rsidR="00473CAA" w:rsidRPr="00473CAA">
        <w:rPr>
          <w:b/>
          <w:bCs/>
          <w:i/>
          <w:iCs/>
        </w:rPr>
        <w:t>:</w:t>
      </w:r>
      <w:r w:rsidR="009C4306">
        <w:rPr>
          <w:b/>
          <w:bCs/>
          <w:i/>
          <w:iCs/>
        </w:rPr>
        <w:t xml:space="preserve"> The maximum gap between the SNR no phase noise and SNR with phase noise is 0.36dB </w:t>
      </w: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</w:p>
    <w:p w14:paraId="574670E1" w14:textId="4FF1DBE9" w:rsidR="00E16852" w:rsidRPr="00473CAA" w:rsidRDefault="00E16852" w:rsidP="00473CAA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 xml:space="preserve">Observation </w:t>
      </w:r>
      <w:r w:rsidR="00C02BFD">
        <w:rPr>
          <w:b/>
          <w:bCs/>
          <w:i/>
          <w:iCs/>
        </w:rPr>
        <w:t>4</w:t>
      </w:r>
      <w:r w:rsidR="00473CAA" w:rsidRPr="00473CAA">
        <w:rPr>
          <w:b/>
          <w:bCs/>
          <w:i/>
          <w:iCs/>
        </w:rPr>
        <w:t xml:space="preserve">: </w:t>
      </w:r>
      <w:r w:rsidR="00B3553D">
        <w:rPr>
          <w:b/>
          <w:bCs/>
          <w:i/>
          <w:iCs/>
        </w:rPr>
        <w:t>There is only minor impact to PDSCH performance from phase noise under the frequency of 20GHz</w:t>
      </w:r>
      <w:r w:rsidR="006633DF">
        <w:rPr>
          <w:b/>
          <w:bCs/>
          <w:i/>
          <w:iCs/>
        </w:rPr>
        <w:t>.</w:t>
      </w:r>
      <w:r w:rsidRPr="00473CAA">
        <w:rPr>
          <w:b/>
          <w:bCs/>
          <w:i/>
          <w:iCs/>
        </w:rPr>
        <w:t xml:space="preserve"> </w:t>
      </w:r>
    </w:p>
    <w:p w14:paraId="08539BCC" w14:textId="5BA4D2E9" w:rsidR="0040439D" w:rsidRDefault="003D3DAD" w:rsidP="00473CAA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C02BFD">
        <w:rPr>
          <w:b/>
          <w:bCs/>
          <w:i/>
          <w:iCs/>
        </w:rPr>
        <w:t>8</w:t>
      </w:r>
      <w:r w:rsidR="00473CAA" w:rsidRPr="00473CAA">
        <w:rPr>
          <w:b/>
          <w:bCs/>
          <w:i/>
          <w:iCs/>
        </w:rPr>
        <w:t xml:space="preserve">: </w:t>
      </w:r>
      <w:r w:rsidR="00414E50">
        <w:rPr>
          <w:b/>
          <w:bCs/>
          <w:i/>
          <w:iCs/>
        </w:rPr>
        <w:t xml:space="preserve">Option 2: </w:t>
      </w:r>
      <w:r w:rsidR="00414E50" w:rsidRPr="00414E50">
        <w:rPr>
          <w:b/>
          <w:bCs/>
          <w:i/>
          <w:iCs/>
        </w:rPr>
        <w:t>Do not consider any PN impact in the simulation and in ideal simulation results alignment</w:t>
      </w:r>
      <w:r w:rsidR="006633DF">
        <w:rPr>
          <w:b/>
          <w:bCs/>
          <w:i/>
          <w:iCs/>
        </w:rPr>
        <w:t>.</w:t>
      </w:r>
    </w:p>
    <w:p w14:paraId="2ECD1356" w14:textId="62FC9189" w:rsidR="0006162F" w:rsidRPr="003D3DAD" w:rsidRDefault="00B616A7" w:rsidP="00473CAA">
      <w:pPr>
        <w:rPr>
          <w:b/>
          <w:bCs/>
          <w:u w:val="single"/>
        </w:rPr>
      </w:pPr>
      <w:r w:rsidRPr="003D3DAD">
        <w:rPr>
          <w:b/>
          <w:bCs/>
          <w:u w:val="single"/>
        </w:rPr>
        <w:t>MCS for PDSCH</w:t>
      </w:r>
    </w:p>
    <w:p w14:paraId="14C5565F" w14:textId="2CD16C26" w:rsidR="0006162F" w:rsidRDefault="00947063" w:rsidP="00473CAA">
      <w:r>
        <w:t xml:space="preserve">Regarding </w:t>
      </w:r>
      <w:r w:rsidR="00B36C9B">
        <w:t xml:space="preserve">the </w:t>
      </w:r>
      <w:r w:rsidR="008D4E72">
        <w:rPr>
          <w:rFonts w:hint="eastAsia"/>
        </w:rPr>
        <w:t>modula</w:t>
      </w:r>
      <w:r w:rsidR="008D4E72">
        <w:t>tion order/MCS</w:t>
      </w:r>
      <w:r>
        <w:t xml:space="preserve"> for PDSCH test cases, </w:t>
      </w:r>
      <w:r w:rsidR="00C516E9">
        <w:t xml:space="preserve">candidate options including: </w:t>
      </w:r>
      <w:r w:rsidR="008D4E72">
        <w:t>QPSK(MCS4), 16QAM(MCS13) and 64QAM</w:t>
      </w:r>
      <w:r w:rsidR="0020567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567D" w14:paraId="55E34E21" w14:textId="77777777" w:rsidTr="0020567D">
        <w:tc>
          <w:tcPr>
            <w:tcW w:w="9350" w:type="dxa"/>
          </w:tcPr>
          <w:p w14:paraId="365EED84" w14:textId="77777777" w:rsidR="00DB3670" w:rsidRPr="008C2646" w:rsidRDefault="00DB3670" w:rsidP="00DB3670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8C2646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3</w:t>
            </w:r>
            <w:r w:rsidRPr="008C2646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8C2646">
              <w:rPr>
                <w:b/>
                <w:u w:val="single"/>
                <w:lang w:eastAsia="ko-KR"/>
              </w:rPr>
              <w:t>: MCS</w:t>
            </w:r>
            <w:r>
              <w:rPr>
                <w:b/>
                <w:u w:val="single"/>
                <w:lang w:eastAsia="ko-KR"/>
              </w:rPr>
              <w:t xml:space="preserve"> for PDSCH</w:t>
            </w:r>
          </w:p>
          <w:p w14:paraId="72CAAF40" w14:textId="77777777" w:rsidR="00DB3670" w:rsidRPr="008C2646" w:rsidRDefault="00DB3670" w:rsidP="00DB3670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 w:rsidRPr="008C2646">
              <w:rPr>
                <w:szCs w:val="24"/>
              </w:rPr>
              <w:t>Proposals</w:t>
            </w:r>
          </w:p>
          <w:p w14:paraId="64B22355" w14:textId="77777777" w:rsidR="00DB3670" w:rsidRDefault="00DB3670" w:rsidP="00DB3670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bookmarkStart w:id="3" w:name="_Hlk156567809"/>
            <w:r>
              <w:rPr>
                <w:rFonts w:hint="eastAsia"/>
                <w:szCs w:val="24"/>
              </w:rPr>
              <w:lastRenderedPageBreak/>
              <w:t>O</w:t>
            </w:r>
            <w:r>
              <w:rPr>
                <w:szCs w:val="24"/>
              </w:rPr>
              <w:t xml:space="preserve">ption 1: </w:t>
            </w:r>
            <w:r w:rsidRPr="004432C9">
              <w:rPr>
                <w:szCs w:val="24"/>
              </w:rPr>
              <w:t>MCS4 (QPSK, 0.30) and MCS13 (16QAM, 0.48)</w:t>
            </w:r>
          </w:p>
          <w:bookmarkEnd w:id="3"/>
          <w:p w14:paraId="2102621A" w14:textId="77777777" w:rsidR="00DB3670" w:rsidRPr="008C2646" w:rsidRDefault="00DB3670" w:rsidP="00DB3670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8C2646">
              <w:rPr>
                <w:szCs w:val="24"/>
              </w:rPr>
              <w:t xml:space="preserve">Option </w:t>
            </w:r>
            <w:r>
              <w:rPr>
                <w:szCs w:val="24"/>
              </w:rPr>
              <w:t>2</w:t>
            </w:r>
            <w:r w:rsidRPr="008C2646">
              <w:rPr>
                <w:szCs w:val="24"/>
              </w:rPr>
              <w:t>: 16QAM as baseline, FFS 64QAM</w:t>
            </w:r>
          </w:p>
          <w:p w14:paraId="3946381C" w14:textId="3B32FD3D" w:rsidR="0020567D" w:rsidRPr="00DB3670" w:rsidRDefault="00DB3670" w:rsidP="00DB3670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8C2646">
              <w:rPr>
                <w:szCs w:val="24"/>
              </w:rPr>
              <w:t xml:space="preserve">Option </w:t>
            </w:r>
            <w:r>
              <w:rPr>
                <w:szCs w:val="24"/>
              </w:rPr>
              <w:t>3</w:t>
            </w:r>
            <w:r w:rsidRPr="008C2646">
              <w:rPr>
                <w:szCs w:val="24"/>
              </w:rPr>
              <w:t>: QPSK, 16QAM</w:t>
            </w:r>
          </w:p>
        </w:tc>
      </w:tr>
    </w:tbl>
    <w:p w14:paraId="6E6C40C5" w14:textId="77777777" w:rsidR="0020567D" w:rsidRDefault="0020567D" w:rsidP="00473CAA"/>
    <w:p w14:paraId="5E32F294" w14:textId="67A7EEE5" w:rsidR="0023561B" w:rsidRDefault="0023561B" w:rsidP="0023561B">
      <w:r>
        <w:t>According to link budget in TR38.821</w:t>
      </w:r>
      <w:r w:rsidR="00B668D0">
        <w:t xml:space="preserve"> [</w:t>
      </w:r>
      <w:r w:rsidR="00F55E70">
        <w:t>4</w:t>
      </w:r>
      <w:r w:rsidR="00B668D0">
        <w:t>]</w:t>
      </w:r>
      <w:r>
        <w:t xml:space="preserve">, the target SNR </w:t>
      </w:r>
      <w:r w:rsidR="009F2053">
        <w:t>values are</w:t>
      </w:r>
      <w:r>
        <w:t xml:space="preserve"> summarized in </w:t>
      </w:r>
      <w:r w:rsidR="00C02BFD">
        <w:t xml:space="preserve">the </w:t>
      </w:r>
      <w:r>
        <w:t>following table.</w:t>
      </w:r>
    </w:p>
    <w:p w14:paraId="6390F8CC" w14:textId="77777777" w:rsidR="0023561B" w:rsidRPr="009456C2" w:rsidRDefault="0023561B" w:rsidP="009456C2">
      <w:pPr>
        <w:jc w:val="center"/>
        <w:rPr>
          <w:b/>
          <w:bCs/>
          <w:i/>
          <w:iCs/>
        </w:rPr>
      </w:pPr>
      <w:r w:rsidRPr="009456C2">
        <w:rPr>
          <w:b/>
          <w:bCs/>
          <w:i/>
          <w:iCs/>
        </w:rPr>
        <w:t>Table 2.1.31 Link budget results for Ka band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5"/>
        <w:gridCol w:w="583"/>
        <w:gridCol w:w="727"/>
        <w:gridCol w:w="875"/>
        <w:gridCol w:w="815"/>
        <w:gridCol w:w="875"/>
        <w:gridCol w:w="875"/>
        <w:gridCol w:w="582"/>
        <w:gridCol w:w="582"/>
        <w:gridCol w:w="582"/>
        <w:gridCol w:w="582"/>
        <w:gridCol w:w="582"/>
        <w:gridCol w:w="815"/>
      </w:tblGrid>
      <w:tr w:rsidR="0023561B" w:rsidRPr="00B923D6" w14:paraId="7BDF82EC" w14:textId="77777777">
        <w:trPr>
          <w:jc w:val="center"/>
        </w:trPr>
        <w:tc>
          <w:tcPr>
            <w:tcW w:w="468" w:type="pct"/>
            <w:shd w:val="clear" w:color="auto" w:fill="auto"/>
            <w:noWrap/>
          </w:tcPr>
          <w:p w14:paraId="4BA58C91" w14:textId="77777777" w:rsidR="0023561B" w:rsidRPr="00B923D6" w:rsidRDefault="0023561B">
            <w:pPr>
              <w:pStyle w:val="TAH"/>
            </w:pPr>
            <w:r>
              <w:t>Case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290E6414" w14:textId="77777777" w:rsidR="0023561B" w:rsidRPr="00B923D6" w:rsidRDefault="0023561B">
            <w:pPr>
              <w:pStyle w:val="TAH"/>
            </w:pPr>
            <w:r w:rsidRPr="00E17A35">
              <w:t>Transmission mode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28221F18" w14:textId="77777777" w:rsidR="0023561B" w:rsidRPr="00B923D6" w:rsidRDefault="0023561B">
            <w:pPr>
              <w:pStyle w:val="TAH"/>
            </w:pPr>
            <w:r w:rsidRPr="00E17A35">
              <w:t>Frequency [GHz]</w:t>
            </w:r>
          </w:p>
        </w:tc>
        <w:tc>
          <w:tcPr>
            <w:tcW w:w="468" w:type="pct"/>
            <w:shd w:val="clear" w:color="auto" w:fill="auto"/>
            <w:noWrap/>
            <w:vAlign w:val="center"/>
          </w:tcPr>
          <w:p w14:paraId="400FAEAA" w14:textId="77777777" w:rsidR="0023561B" w:rsidRPr="00B923D6" w:rsidRDefault="0023561B">
            <w:pPr>
              <w:pStyle w:val="TAH"/>
            </w:pPr>
            <w:r w:rsidRPr="00E17A35">
              <w:t>TX: EIRP [dBm]</w:t>
            </w:r>
          </w:p>
        </w:tc>
        <w:tc>
          <w:tcPr>
            <w:tcW w:w="436" w:type="pct"/>
            <w:shd w:val="clear" w:color="auto" w:fill="auto"/>
            <w:noWrap/>
            <w:vAlign w:val="center"/>
          </w:tcPr>
          <w:p w14:paraId="34AC8C85" w14:textId="77777777" w:rsidR="0023561B" w:rsidRPr="00B923D6" w:rsidRDefault="0023561B">
            <w:pPr>
              <w:pStyle w:val="TAH"/>
            </w:pPr>
            <w:r w:rsidRPr="00E17A35">
              <w:t>RX: G/T [dB/T]</w:t>
            </w:r>
          </w:p>
        </w:tc>
        <w:tc>
          <w:tcPr>
            <w:tcW w:w="468" w:type="pct"/>
            <w:shd w:val="clear" w:color="auto" w:fill="auto"/>
            <w:noWrap/>
            <w:vAlign w:val="center"/>
          </w:tcPr>
          <w:p w14:paraId="5A979F35" w14:textId="77777777" w:rsidR="0023561B" w:rsidRPr="00B923D6" w:rsidRDefault="0023561B">
            <w:pPr>
              <w:pStyle w:val="TAH"/>
            </w:pPr>
            <w:r w:rsidRPr="00E17A35">
              <w:t>Bandwidth [MHz]</w:t>
            </w:r>
          </w:p>
        </w:tc>
        <w:tc>
          <w:tcPr>
            <w:tcW w:w="468" w:type="pct"/>
            <w:shd w:val="clear" w:color="auto" w:fill="auto"/>
            <w:noWrap/>
            <w:vAlign w:val="center"/>
          </w:tcPr>
          <w:p w14:paraId="05C3ACBE" w14:textId="77777777" w:rsidR="0023561B" w:rsidRPr="00B923D6" w:rsidRDefault="0023561B">
            <w:pPr>
              <w:pStyle w:val="TAH"/>
            </w:pPr>
            <w:r w:rsidRPr="00E17A35">
              <w:t>Free space path loss [dB]</w:t>
            </w: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3EC6AB7F" w14:textId="77777777" w:rsidR="0023561B" w:rsidRPr="00B923D6" w:rsidRDefault="0023561B">
            <w:pPr>
              <w:pStyle w:val="TAH"/>
            </w:pPr>
            <w:r w:rsidRPr="00E17A35">
              <w:t>Atmospheric loss [dB]</w:t>
            </w: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66AE02FF" w14:textId="77777777" w:rsidR="0023561B" w:rsidRPr="00B923D6" w:rsidRDefault="0023561B">
            <w:pPr>
              <w:pStyle w:val="TAH"/>
            </w:pPr>
            <w:r w:rsidRPr="00E17A35">
              <w:t>Shadow fading margin [dB]</w:t>
            </w: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3CB5E500" w14:textId="77777777" w:rsidR="0023561B" w:rsidRPr="00B923D6" w:rsidRDefault="0023561B">
            <w:pPr>
              <w:pStyle w:val="TAH"/>
            </w:pPr>
            <w:r w:rsidRPr="00E17A35">
              <w:t>Scintillation Loss [dB]</w:t>
            </w: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291F0E36" w14:textId="77777777" w:rsidR="0023561B" w:rsidRPr="00B923D6" w:rsidRDefault="0023561B">
            <w:pPr>
              <w:pStyle w:val="TAH"/>
            </w:pPr>
            <w:r w:rsidRPr="00E17A35">
              <w:t>Polarization loss [dB]</w:t>
            </w:r>
          </w:p>
        </w:tc>
        <w:tc>
          <w:tcPr>
            <w:tcW w:w="311" w:type="pct"/>
            <w:shd w:val="clear" w:color="auto" w:fill="auto"/>
            <w:noWrap/>
            <w:vAlign w:val="center"/>
          </w:tcPr>
          <w:p w14:paraId="277105F6" w14:textId="77777777" w:rsidR="0023561B" w:rsidRPr="00B923D6" w:rsidRDefault="0023561B">
            <w:pPr>
              <w:pStyle w:val="TAH"/>
            </w:pPr>
            <w:r w:rsidRPr="00E17A35">
              <w:t>Additional losses [dB]</w:t>
            </w:r>
          </w:p>
        </w:tc>
        <w:tc>
          <w:tcPr>
            <w:tcW w:w="436" w:type="pct"/>
            <w:shd w:val="clear" w:color="auto" w:fill="auto"/>
            <w:noWrap/>
            <w:vAlign w:val="center"/>
          </w:tcPr>
          <w:p w14:paraId="35FE67C3" w14:textId="77777777" w:rsidR="0023561B" w:rsidRPr="00B923D6" w:rsidRDefault="0023561B">
            <w:pPr>
              <w:pStyle w:val="TAH"/>
            </w:pPr>
            <w:r w:rsidRPr="00E17A35">
              <w:t>CNR [dB]</w:t>
            </w:r>
          </w:p>
        </w:tc>
      </w:tr>
      <w:tr w:rsidR="0023561B" w:rsidRPr="00B923D6" w14:paraId="074FCAFB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48AE84D4" w14:textId="77777777" w:rsidR="0023561B" w:rsidRPr="00B923D6" w:rsidRDefault="0023561B">
            <w:pPr>
              <w:pStyle w:val="TAH"/>
            </w:pPr>
            <w:r w:rsidRPr="00B923D6">
              <w:t>SC1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A2AA4D6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01028E32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A15CF95" w14:textId="77777777" w:rsidR="0023561B" w:rsidRPr="00B923D6" w:rsidRDefault="0023561B">
            <w:pPr>
              <w:pStyle w:val="TAC"/>
            </w:pPr>
            <w:r w:rsidRPr="00B923D6">
              <w:t>96.0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11C9628C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5D64483" w14:textId="77777777" w:rsidR="0023561B" w:rsidRPr="00B923D6" w:rsidRDefault="0023561B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80F4383" w14:textId="77777777" w:rsidR="0023561B" w:rsidRPr="00B923D6" w:rsidRDefault="0023561B">
            <w:pPr>
              <w:pStyle w:val="TAC"/>
            </w:pPr>
            <w:r w:rsidRPr="00B923D6">
              <w:t>210.6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C9DBE0D" w14:textId="77777777" w:rsidR="0023561B" w:rsidRPr="00B923D6" w:rsidRDefault="0023561B">
            <w:pPr>
              <w:pStyle w:val="TAC"/>
            </w:pPr>
            <w:r w:rsidRPr="00B923D6">
              <w:t>1.2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A90BAD0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D5B78FA" w14:textId="77777777" w:rsidR="0023561B" w:rsidRPr="00B923D6" w:rsidRDefault="0023561B">
            <w:pPr>
              <w:pStyle w:val="TAC"/>
            </w:pPr>
            <w:r w:rsidRPr="00B923D6">
              <w:t>1.1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93D1098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6B28822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6A1D7649" w14:textId="77777777" w:rsidR="0023561B" w:rsidRPr="00B923D6" w:rsidRDefault="0023561B">
            <w:pPr>
              <w:pStyle w:val="TAC"/>
            </w:pPr>
            <w:r w:rsidRPr="00B923D6">
              <w:t>11.6</w:t>
            </w:r>
          </w:p>
        </w:tc>
      </w:tr>
      <w:tr w:rsidR="0023561B" w:rsidRPr="00B923D6" w14:paraId="3AD24CA3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1B2AA759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E62C298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3DD02313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4DE7248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14D320F5" w14:textId="77777777" w:rsidR="0023561B" w:rsidRPr="00B923D6" w:rsidRDefault="0023561B">
            <w:pPr>
              <w:pStyle w:val="TAC"/>
            </w:pPr>
            <w:r w:rsidRPr="00B923D6">
              <w:t>28.0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02A40098" w14:textId="77777777" w:rsidR="0023561B" w:rsidRPr="00B923D6" w:rsidRDefault="0023561B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8B7736D" w14:textId="77777777" w:rsidR="0023561B" w:rsidRPr="00B923D6" w:rsidRDefault="0023561B">
            <w:pPr>
              <w:pStyle w:val="TAC"/>
            </w:pPr>
            <w:r w:rsidRPr="00B923D6">
              <w:t>214.1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0D3FCE2" w14:textId="77777777" w:rsidR="0023561B" w:rsidRPr="00B923D6" w:rsidRDefault="0023561B">
            <w:pPr>
              <w:pStyle w:val="TAC"/>
            </w:pPr>
            <w:r w:rsidRPr="00B923D6">
              <w:t>1.1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F99443E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5DBC5B4" w14:textId="77777777" w:rsidR="0023561B" w:rsidRPr="00B923D6" w:rsidRDefault="0023561B">
            <w:pPr>
              <w:pStyle w:val="TAC"/>
            </w:pPr>
            <w:r w:rsidRPr="00B923D6">
              <w:t>1.1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B3C79AA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A141832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5FF0FACC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</w:tr>
      <w:tr w:rsidR="0023561B" w:rsidRPr="00B923D6" w14:paraId="2BC20161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30D2CB9A" w14:textId="77777777" w:rsidR="0023561B" w:rsidRPr="00B923D6" w:rsidRDefault="0023561B">
            <w:pPr>
              <w:pStyle w:val="TAH"/>
            </w:pPr>
            <w:r w:rsidRPr="00B923D6">
              <w:t>SC2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1D9AA3D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3664B117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FEA8B68" w14:textId="77777777" w:rsidR="0023561B" w:rsidRPr="00B923D6" w:rsidRDefault="0023561B">
            <w:pPr>
              <w:pStyle w:val="TAC"/>
            </w:pPr>
            <w:r w:rsidRPr="00B923D6">
              <w:t>91.2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3F2FCA1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BD2A340" w14:textId="77777777" w:rsidR="0023561B" w:rsidRPr="00B923D6" w:rsidRDefault="0023561B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ACDA457" w14:textId="77777777" w:rsidR="0023561B" w:rsidRPr="00B923D6" w:rsidRDefault="0023561B">
            <w:pPr>
              <w:pStyle w:val="TAC"/>
            </w:pPr>
            <w:r w:rsidRPr="00B923D6">
              <w:t>210.6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E26927E" w14:textId="77777777" w:rsidR="0023561B" w:rsidRPr="00B923D6" w:rsidRDefault="0023561B">
            <w:pPr>
              <w:pStyle w:val="TAC"/>
            </w:pPr>
            <w:r w:rsidRPr="00B923D6">
              <w:t>1.2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8CED366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190D1FD" w14:textId="77777777" w:rsidR="0023561B" w:rsidRPr="00B923D6" w:rsidRDefault="0023561B">
            <w:pPr>
              <w:pStyle w:val="TAC"/>
            </w:pPr>
            <w:r w:rsidRPr="00B923D6">
              <w:t>1.1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BD499E5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620CEDE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53ACEB0C" w14:textId="77777777" w:rsidR="0023561B" w:rsidRPr="00B923D6" w:rsidRDefault="0023561B">
            <w:pPr>
              <w:pStyle w:val="TAC"/>
            </w:pPr>
            <w:r w:rsidRPr="00B923D6">
              <w:t>11.6</w:t>
            </w:r>
          </w:p>
        </w:tc>
      </w:tr>
      <w:tr w:rsidR="0023561B" w:rsidRPr="00B923D6" w14:paraId="38613840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4CBBADCB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5707307E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49DC3341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FA72A85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6B16E4FD" w14:textId="77777777" w:rsidR="0023561B" w:rsidRPr="00B923D6" w:rsidRDefault="0023561B">
            <w:pPr>
              <w:pStyle w:val="TAC"/>
            </w:pPr>
            <w:r w:rsidRPr="00B923D6">
              <w:t>28.0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85BB259" w14:textId="77777777" w:rsidR="0023561B" w:rsidRPr="00B923D6" w:rsidRDefault="0023561B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0D5E4AA" w14:textId="77777777" w:rsidR="0023561B" w:rsidRPr="00B923D6" w:rsidRDefault="0023561B">
            <w:pPr>
              <w:pStyle w:val="TAC"/>
            </w:pPr>
            <w:r w:rsidRPr="00B923D6">
              <w:t>214.1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8B2098D" w14:textId="77777777" w:rsidR="0023561B" w:rsidRPr="00B923D6" w:rsidRDefault="0023561B">
            <w:pPr>
              <w:pStyle w:val="TAC"/>
            </w:pPr>
            <w:r w:rsidRPr="00B923D6">
              <w:t>1.1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1253E1C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CCCBAD9" w14:textId="77777777" w:rsidR="0023561B" w:rsidRPr="00B923D6" w:rsidRDefault="0023561B">
            <w:pPr>
              <w:pStyle w:val="TAC"/>
            </w:pPr>
            <w:r w:rsidRPr="00B923D6">
              <w:t>1.1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528E848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D63D6A4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5A2E2C2A" w14:textId="77777777" w:rsidR="0023561B" w:rsidRPr="00B923D6" w:rsidRDefault="0023561B">
            <w:pPr>
              <w:pStyle w:val="TAC"/>
            </w:pPr>
            <w:r w:rsidRPr="00B923D6">
              <w:t>5.2</w:t>
            </w:r>
          </w:p>
        </w:tc>
      </w:tr>
      <w:tr w:rsidR="0023561B" w:rsidRPr="00B923D6" w14:paraId="723443BA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04B7C5CC" w14:textId="77777777" w:rsidR="0023561B" w:rsidRPr="00B923D6" w:rsidRDefault="0023561B">
            <w:pPr>
              <w:pStyle w:val="TAH"/>
            </w:pPr>
            <w:r w:rsidRPr="00B923D6">
              <w:t>SC3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192BCEB8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40A637BE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3B55821" w14:textId="77777777" w:rsidR="0023561B" w:rsidRPr="00B923D6" w:rsidRDefault="0023561B">
            <w:pPr>
              <w:pStyle w:val="TAC"/>
            </w:pPr>
            <w:r w:rsidRPr="00B923D6">
              <w:t>93.0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1F02B73E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63C836A" w14:textId="77777777" w:rsidR="0023561B" w:rsidRPr="00B923D6" w:rsidRDefault="0023561B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A8A54B3" w14:textId="77777777" w:rsidR="0023561B" w:rsidRPr="00B923D6" w:rsidRDefault="0023561B">
            <w:pPr>
              <w:pStyle w:val="TAC"/>
            </w:pPr>
            <w:r w:rsidRPr="00B923D6">
              <w:t>210.6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7E00CAD" w14:textId="77777777" w:rsidR="0023561B" w:rsidRPr="00B923D6" w:rsidRDefault="0023561B">
            <w:pPr>
              <w:pStyle w:val="TAC"/>
            </w:pPr>
            <w:r w:rsidRPr="00B923D6">
              <w:t>1.2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95324C8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5B707FE" w14:textId="77777777" w:rsidR="0023561B" w:rsidRPr="00B923D6" w:rsidRDefault="0023561B">
            <w:pPr>
              <w:pStyle w:val="TAC"/>
            </w:pPr>
            <w:r w:rsidRPr="00B923D6">
              <w:t>1.1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9BA4E26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B54EE75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644CD27F" w14:textId="77777777" w:rsidR="0023561B" w:rsidRPr="00B923D6" w:rsidRDefault="0023561B">
            <w:pPr>
              <w:pStyle w:val="TAC"/>
            </w:pPr>
            <w:r w:rsidRPr="00B923D6">
              <w:t>11.6</w:t>
            </w:r>
          </w:p>
        </w:tc>
      </w:tr>
      <w:tr w:rsidR="0023561B" w:rsidRPr="00B923D6" w14:paraId="34C4B5CB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5A171E7F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3F9C594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601D97A1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A4EE5A9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6FCD6CFE" w14:textId="77777777" w:rsidR="0023561B" w:rsidRPr="00B923D6" w:rsidRDefault="0023561B">
            <w:pPr>
              <w:pStyle w:val="TAC"/>
            </w:pPr>
            <w:r w:rsidRPr="00B923D6">
              <w:t>28.0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6DB3BFE" w14:textId="77777777" w:rsidR="0023561B" w:rsidRPr="00B923D6" w:rsidRDefault="0023561B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3995286" w14:textId="77777777" w:rsidR="0023561B" w:rsidRPr="00B923D6" w:rsidRDefault="0023561B">
            <w:pPr>
              <w:pStyle w:val="TAC"/>
            </w:pPr>
            <w:r w:rsidRPr="00B923D6">
              <w:t>214.1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BFF8A96" w14:textId="77777777" w:rsidR="0023561B" w:rsidRPr="00B923D6" w:rsidRDefault="0023561B">
            <w:pPr>
              <w:pStyle w:val="TAC"/>
            </w:pPr>
            <w:r w:rsidRPr="00B923D6">
              <w:t>1.1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5748745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2760F66" w14:textId="77777777" w:rsidR="0023561B" w:rsidRPr="00B923D6" w:rsidRDefault="0023561B">
            <w:pPr>
              <w:pStyle w:val="TAC"/>
            </w:pPr>
            <w:r w:rsidRPr="00B923D6">
              <w:t>1.1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63991C5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99A2AFB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A6F8EC3" w14:textId="77777777" w:rsidR="0023561B" w:rsidRPr="00B923D6" w:rsidRDefault="0023561B">
            <w:pPr>
              <w:pStyle w:val="TAC"/>
            </w:pPr>
            <w:r w:rsidRPr="00B923D6">
              <w:t>3.5</w:t>
            </w:r>
          </w:p>
        </w:tc>
      </w:tr>
      <w:tr w:rsidR="0023561B" w:rsidRPr="00B923D6" w14:paraId="1BA2E4C1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797EF63F" w14:textId="77777777" w:rsidR="0023561B" w:rsidRPr="00B923D6" w:rsidRDefault="0023561B">
            <w:pPr>
              <w:pStyle w:val="TAH"/>
            </w:pPr>
            <w:r w:rsidRPr="00B923D6">
              <w:t>SC6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16B9D65C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72614A7B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9734054" w14:textId="77777777" w:rsidR="0023561B" w:rsidRPr="00B923D6" w:rsidRDefault="0023561B">
            <w:pPr>
              <w:pStyle w:val="TAC"/>
            </w:pPr>
            <w:r w:rsidRPr="00B923D6">
              <w:t>60.0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577A2DD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09AFFC03" w14:textId="77777777" w:rsidR="0023561B" w:rsidRPr="00B923D6" w:rsidRDefault="0023561B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F63BF27" w14:textId="77777777" w:rsidR="0023561B" w:rsidRPr="00B923D6" w:rsidRDefault="0023561B">
            <w:pPr>
              <w:pStyle w:val="TAC"/>
            </w:pPr>
            <w:r w:rsidRPr="00B923D6">
              <w:t>179.1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0A9209E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3554B5B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A38A293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9C1A3F1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4BB136A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7E4B28E" w14:textId="77777777" w:rsidR="0023561B" w:rsidRPr="00B923D6" w:rsidRDefault="0023561B">
            <w:pPr>
              <w:pStyle w:val="TAC"/>
            </w:pPr>
            <w:r w:rsidRPr="00B923D6">
              <w:t>8.5</w:t>
            </w:r>
          </w:p>
        </w:tc>
      </w:tr>
      <w:tr w:rsidR="0023561B" w:rsidRPr="00B923D6" w14:paraId="6A762FBE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532E7AA2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9236D5F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1F27AB28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FDDE89C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0F3182AA" w14:textId="77777777" w:rsidR="0023561B" w:rsidRPr="00B923D6" w:rsidRDefault="0023561B">
            <w:pPr>
              <w:pStyle w:val="TAC"/>
            </w:pPr>
            <w:r w:rsidRPr="00B923D6">
              <w:t>13.0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96E6D00" w14:textId="77777777" w:rsidR="0023561B" w:rsidRPr="00B923D6" w:rsidRDefault="0023561B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C589083" w14:textId="77777777" w:rsidR="0023561B" w:rsidRPr="00B923D6" w:rsidRDefault="0023561B">
            <w:pPr>
              <w:pStyle w:val="TAC"/>
            </w:pPr>
            <w:r w:rsidRPr="00B923D6">
              <w:t>182.6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CACC0A5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A671F41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126EBFC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D38078E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986805E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7F76F4F" w14:textId="77777777" w:rsidR="0023561B" w:rsidRPr="00B923D6" w:rsidRDefault="0023561B">
            <w:pPr>
              <w:pStyle w:val="TAC"/>
            </w:pPr>
            <w:r w:rsidRPr="00B923D6">
              <w:t>18.4</w:t>
            </w:r>
          </w:p>
        </w:tc>
      </w:tr>
      <w:tr w:rsidR="0023561B" w:rsidRPr="00B923D6" w14:paraId="3A97F3DF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53128A94" w14:textId="77777777" w:rsidR="0023561B" w:rsidRPr="00B923D6" w:rsidRDefault="0023561B">
            <w:pPr>
              <w:pStyle w:val="TAH"/>
            </w:pPr>
            <w:r w:rsidRPr="00B923D6">
              <w:t>SC7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95B2197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08245ED2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6566445" w14:textId="77777777" w:rsidR="0023561B" w:rsidRPr="00B923D6" w:rsidRDefault="0023561B">
            <w:pPr>
              <w:pStyle w:val="TAC"/>
            </w:pPr>
            <w:r w:rsidRPr="00B923D6">
              <w:t>55.2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6B519DEE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5249ED6" w14:textId="77777777" w:rsidR="0023561B" w:rsidRPr="00B923D6" w:rsidRDefault="0023561B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8EE3675" w14:textId="77777777" w:rsidR="0023561B" w:rsidRPr="00B923D6" w:rsidRDefault="0023561B">
            <w:pPr>
              <w:pStyle w:val="TAC"/>
            </w:pPr>
            <w:r w:rsidRPr="00B923D6">
              <w:t>179.1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5AC019E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2C6DF70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276D21C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36750EB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D980B8F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6D002BA9" w14:textId="77777777" w:rsidR="0023561B" w:rsidRPr="00B923D6" w:rsidRDefault="0023561B">
            <w:pPr>
              <w:pStyle w:val="TAC"/>
            </w:pPr>
            <w:r w:rsidRPr="00B923D6">
              <w:t>8.5</w:t>
            </w:r>
          </w:p>
        </w:tc>
      </w:tr>
      <w:tr w:rsidR="0023561B" w:rsidRPr="00B923D6" w14:paraId="492F2D98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7273870D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55110425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08D8D430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0150F9A0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1A852DD8" w14:textId="77777777" w:rsidR="0023561B" w:rsidRPr="00B923D6" w:rsidRDefault="0023561B">
            <w:pPr>
              <w:pStyle w:val="TAC"/>
            </w:pPr>
            <w:r w:rsidRPr="00B923D6">
              <w:t>13.0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023C6C39" w14:textId="77777777" w:rsidR="0023561B" w:rsidRPr="00B923D6" w:rsidRDefault="0023561B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31080E3" w14:textId="77777777" w:rsidR="0023561B" w:rsidRPr="00B923D6" w:rsidRDefault="0023561B">
            <w:pPr>
              <w:pStyle w:val="TAC"/>
            </w:pPr>
            <w:r w:rsidRPr="00B923D6">
              <w:t>182.6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B2D732D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9A84AF4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8506906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FDA0B15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AE800DE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21760F21" w14:textId="77777777" w:rsidR="0023561B" w:rsidRPr="00B923D6" w:rsidRDefault="0023561B">
            <w:pPr>
              <w:pStyle w:val="TAC"/>
            </w:pPr>
            <w:r w:rsidRPr="00B923D6">
              <w:t>23.1</w:t>
            </w:r>
          </w:p>
        </w:tc>
      </w:tr>
      <w:tr w:rsidR="0023561B" w:rsidRPr="00B923D6" w14:paraId="4EC4821E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31F4FA6F" w14:textId="77777777" w:rsidR="0023561B" w:rsidRPr="00B923D6" w:rsidRDefault="0023561B">
            <w:pPr>
              <w:pStyle w:val="TAH"/>
            </w:pPr>
            <w:r w:rsidRPr="00B923D6">
              <w:t>SC8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1E38427A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6F5B071A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22C66E9" w14:textId="77777777" w:rsidR="0023561B" w:rsidRPr="00B923D6" w:rsidRDefault="0023561B">
            <w:pPr>
              <w:pStyle w:val="TAC"/>
            </w:pPr>
            <w:r w:rsidRPr="00B923D6">
              <w:t>57.0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C74B2DD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3FEA74C" w14:textId="77777777" w:rsidR="0023561B" w:rsidRPr="00B923D6" w:rsidRDefault="0023561B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B64CE5F" w14:textId="77777777" w:rsidR="0023561B" w:rsidRPr="00B923D6" w:rsidRDefault="0023561B">
            <w:pPr>
              <w:pStyle w:val="TAC"/>
            </w:pPr>
            <w:r w:rsidRPr="00B923D6">
              <w:t>179.1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54E0274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CC10437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3CB975C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47A750B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8E911EA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206145EE" w14:textId="77777777" w:rsidR="0023561B" w:rsidRPr="00B923D6" w:rsidRDefault="0023561B">
            <w:pPr>
              <w:pStyle w:val="TAC"/>
            </w:pPr>
            <w:r w:rsidRPr="00B923D6">
              <w:t>8.5</w:t>
            </w:r>
          </w:p>
        </w:tc>
      </w:tr>
      <w:tr w:rsidR="0023561B" w:rsidRPr="00B923D6" w14:paraId="48E00892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63C09DC0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F70BB52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52CF1A32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E2CCF19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811D13E" w14:textId="77777777" w:rsidR="0023561B" w:rsidRPr="00B923D6" w:rsidRDefault="0023561B">
            <w:pPr>
              <w:pStyle w:val="TAC"/>
            </w:pPr>
            <w:r w:rsidRPr="00B923D6">
              <w:t>13.0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E95055F" w14:textId="77777777" w:rsidR="0023561B" w:rsidRPr="00B923D6" w:rsidRDefault="0023561B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5FC0326" w14:textId="77777777" w:rsidR="0023561B" w:rsidRPr="00B923D6" w:rsidRDefault="0023561B">
            <w:pPr>
              <w:pStyle w:val="TAC"/>
            </w:pPr>
            <w:r w:rsidRPr="00B923D6">
              <w:t>182.6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011A98A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0A1D9B8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C2A1F5E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702237A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817E05A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2706BF27" w14:textId="77777777" w:rsidR="0023561B" w:rsidRPr="00B923D6" w:rsidRDefault="0023561B">
            <w:pPr>
              <w:pStyle w:val="TAC"/>
            </w:pPr>
            <w:r w:rsidRPr="00B923D6">
              <w:t>21.4</w:t>
            </w:r>
          </w:p>
        </w:tc>
      </w:tr>
      <w:tr w:rsidR="0023561B" w:rsidRPr="00B923D6" w14:paraId="4692E9AC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55B594DE" w14:textId="77777777" w:rsidR="0023561B" w:rsidRPr="00B923D6" w:rsidRDefault="0023561B">
            <w:pPr>
              <w:pStyle w:val="TAH"/>
            </w:pPr>
            <w:r w:rsidRPr="00B923D6">
              <w:t>SC11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21CDB98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182132FC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CAD9C14" w14:textId="77777777" w:rsidR="0023561B" w:rsidRPr="00B923D6" w:rsidRDefault="0023561B">
            <w:pPr>
              <w:pStyle w:val="TAC"/>
            </w:pPr>
            <w:r w:rsidRPr="00B923D6">
              <w:t>66.0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3B497D63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0D5C1BCE" w14:textId="77777777" w:rsidR="0023561B" w:rsidRPr="00B923D6" w:rsidRDefault="0023561B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1A36356" w14:textId="77777777" w:rsidR="0023561B" w:rsidRPr="00B923D6" w:rsidRDefault="0023561B">
            <w:pPr>
              <w:pStyle w:val="TAC"/>
            </w:pPr>
            <w:r w:rsidRPr="00B923D6">
              <w:t>184.5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426A83F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A112FBC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06117A2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7D4A7F9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43CDAB2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D9E8CF7" w14:textId="77777777" w:rsidR="0023561B" w:rsidRPr="00B923D6" w:rsidRDefault="0023561B">
            <w:pPr>
              <w:pStyle w:val="TAC"/>
            </w:pPr>
            <w:r w:rsidRPr="00B923D6">
              <w:t>9.1</w:t>
            </w:r>
          </w:p>
        </w:tc>
      </w:tr>
      <w:tr w:rsidR="0023561B" w:rsidRPr="00B923D6" w14:paraId="39E6F935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0D1B54C3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C8F782E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57027784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4AFF812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3DCC7A58" w14:textId="77777777" w:rsidR="0023561B" w:rsidRPr="00B923D6" w:rsidRDefault="0023561B">
            <w:pPr>
              <w:pStyle w:val="TAC"/>
            </w:pPr>
            <w:r w:rsidRPr="00B923D6">
              <w:t>13.0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87E5776" w14:textId="77777777" w:rsidR="0023561B" w:rsidRPr="00B923D6" w:rsidRDefault="0023561B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1EE2D5F" w14:textId="77777777" w:rsidR="0023561B" w:rsidRPr="00B923D6" w:rsidRDefault="0023561B">
            <w:pPr>
              <w:pStyle w:val="TAC"/>
            </w:pPr>
            <w:r w:rsidRPr="00B923D6">
              <w:t>188.0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94F77BE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8B192E2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F5CC04C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449CF11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E99A680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79568EB" w14:textId="77777777" w:rsidR="0023561B" w:rsidRPr="00B923D6" w:rsidRDefault="0023561B">
            <w:pPr>
              <w:pStyle w:val="TAC"/>
            </w:pPr>
            <w:r w:rsidRPr="00B923D6">
              <w:t>13.0</w:t>
            </w:r>
          </w:p>
        </w:tc>
      </w:tr>
      <w:tr w:rsidR="0023561B" w:rsidRPr="00B923D6" w14:paraId="1BEFAD1D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6CF32737" w14:textId="77777777" w:rsidR="0023561B" w:rsidRPr="00B923D6" w:rsidRDefault="0023561B">
            <w:pPr>
              <w:pStyle w:val="TAH"/>
            </w:pPr>
            <w:r w:rsidRPr="00B923D6">
              <w:t>SC12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7345554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3DBA442B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DD5F87E" w14:textId="77777777" w:rsidR="0023561B" w:rsidRPr="00B923D6" w:rsidRDefault="0023561B">
            <w:pPr>
              <w:pStyle w:val="TAC"/>
            </w:pPr>
            <w:r w:rsidRPr="00B923D6">
              <w:t>61.2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04AACF92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7E9C6B1" w14:textId="77777777" w:rsidR="0023561B" w:rsidRPr="00B923D6" w:rsidRDefault="0023561B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E78460C" w14:textId="77777777" w:rsidR="0023561B" w:rsidRPr="00B923D6" w:rsidRDefault="0023561B">
            <w:pPr>
              <w:pStyle w:val="TAC"/>
            </w:pPr>
            <w:r w:rsidRPr="00B923D6">
              <w:t>184.5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7241AB7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F21CEF3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F0D0C7C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2A49A1D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FB8EC53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44F2948" w14:textId="77777777" w:rsidR="0023561B" w:rsidRPr="00B923D6" w:rsidRDefault="0023561B">
            <w:pPr>
              <w:pStyle w:val="TAC"/>
            </w:pPr>
            <w:r w:rsidRPr="00B923D6">
              <w:t>9.1</w:t>
            </w:r>
          </w:p>
        </w:tc>
      </w:tr>
      <w:tr w:rsidR="0023561B" w:rsidRPr="00B923D6" w14:paraId="32BA65A9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54D0F20C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EE29F42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07048C35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4839004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5638BD39" w14:textId="77777777" w:rsidR="0023561B" w:rsidRPr="00B923D6" w:rsidRDefault="0023561B">
            <w:pPr>
              <w:pStyle w:val="TAC"/>
            </w:pPr>
            <w:r w:rsidRPr="00B923D6">
              <w:t>13.0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9C01064" w14:textId="77777777" w:rsidR="0023561B" w:rsidRPr="00B923D6" w:rsidRDefault="0023561B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841C09E" w14:textId="77777777" w:rsidR="0023561B" w:rsidRPr="00B923D6" w:rsidRDefault="0023561B">
            <w:pPr>
              <w:pStyle w:val="TAC"/>
            </w:pPr>
            <w:r w:rsidRPr="00B923D6">
              <w:t>188.0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D8743A4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93AC70A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EF2AA04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E713E0E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966A0C9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5133290B" w14:textId="77777777" w:rsidR="0023561B" w:rsidRPr="00B923D6" w:rsidRDefault="0023561B">
            <w:pPr>
              <w:pStyle w:val="TAC"/>
            </w:pPr>
            <w:r w:rsidRPr="00B923D6">
              <w:t>17.8</w:t>
            </w:r>
          </w:p>
        </w:tc>
      </w:tr>
      <w:tr w:rsidR="0023561B" w:rsidRPr="00B923D6" w14:paraId="6857322E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33DAD5FE" w14:textId="77777777" w:rsidR="0023561B" w:rsidRPr="00B923D6" w:rsidRDefault="0023561B">
            <w:pPr>
              <w:pStyle w:val="TAH"/>
            </w:pPr>
            <w:r w:rsidRPr="00B923D6">
              <w:t>SC13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D5043B1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3B41D603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7BBFC8A" w14:textId="77777777" w:rsidR="0023561B" w:rsidRPr="00B923D6" w:rsidRDefault="0023561B">
            <w:pPr>
              <w:pStyle w:val="TAC"/>
            </w:pPr>
            <w:r w:rsidRPr="00B923D6">
              <w:t>63.0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31D436F7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54D6CBC" w14:textId="77777777" w:rsidR="0023561B" w:rsidRPr="00B923D6" w:rsidRDefault="0023561B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6513B50" w14:textId="77777777" w:rsidR="0023561B" w:rsidRPr="00B923D6" w:rsidRDefault="0023561B">
            <w:pPr>
              <w:pStyle w:val="TAC"/>
            </w:pPr>
            <w:r w:rsidRPr="00B923D6">
              <w:t>184.5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55D7628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D8AAD62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C2A3BB5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B413D96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0E46B20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5EE76FA" w14:textId="77777777" w:rsidR="0023561B" w:rsidRPr="00B923D6" w:rsidRDefault="0023561B">
            <w:pPr>
              <w:pStyle w:val="TAC"/>
            </w:pPr>
            <w:r w:rsidRPr="00B923D6">
              <w:t>9.1</w:t>
            </w:r>
          </w:p>
        </w:tc>
      </w:tr>
      <w:tr w:rsidR="0023561B" w:rsidRPr="00B923D6" w14:paraId="55D32266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742CF4FC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7BBF656C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78A2E66E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C6EF017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66FD6C02" w14:textId="77777777" w:rsidR="0023561B" w:rsidRPr="00B923D6" w:rsidRDefault="0023561B">
            <w:pPr>
              <w:pStyle w:val="TAC"/>
            </w:pPr>
            <w:r w:rsidRPr="00B923D6">
              <w:t>13.0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32577C6" w14:textId="77777777" w:rsidR="0023561B" w:rsidRPr="00B923D6" w:rsidRDefault="0023561B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F70A1BF" w14:textId="77777777" w:rsidR="0023561B" w:rsidRPr="00B923D6" w:rsidRDefault="0023561B">
            <w:pPr>
              <w:pStyle w:val="TAC"/>
            </w:pPr>
            <w:r w:rsidRPr="00B923D6">
              <w:t>188.0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EFA0CC7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9C919D0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2F03380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3F4A7C4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BD4E41E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1402B8A" w14:textId="77777777" w:rsidR="0023561B" w:rsidRPr="00B923D6" w:rsidRDefault="0023561B">
            <w:pPr>
              <w:pStyle w:val="TAC"/>
            </w:pPr>
            <w:r w:rsidRPr="00B923D6">
              <w:t>16.0</w:t>
            </w:r>
          </w:p>
        </w:tc>
      </w:tr>
      <w:tr w:rsidR="0023561B" w:rsidRPr="00B923D6" w14:paraId="47570F53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1FDB9805" w14:textId="77777777" w:rsidR="0023561B" w:rsidRPr="00B923D6" w:rsidRDefault="0023561B">
            <w:pPr>
              <w:pStyle w:val="TAH"/>
            </w:pPr>
            <w:r w:rsidRPr="00B923D6">
              <w:t>SC16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663C00C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7BCB6A17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5B1FD79" w14:textId="77777777" w:rsidR="0023561B" w:rsidRPr="00B923D6" w:rsidRDefault="0023561B">
            <w:pPr>
              <w:pStyle w:val="TAC"/>
            </w:pPr>
            <w:r w:rsidRPr="00B923D6">
              <w:t>88.0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5855F461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48D1CE1" w14:textId="77777777" w:rsidR="0023561B" w:rsidRPr="00B923D6" w:rsidRDefault="0023561B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499D64D" w14:textId="77777777" w:rsidR="0023561B" w:rsidRPr="00B923D6" w:rsidRDefault="0023561B">
            <w:pPr>
              <w:pStyle w:val="TAC"/>
            </w:pPr>
            <w:r w:rsidRPr="00B923D6">
              <w:t>210.4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CBF3DD5" w14:textId="77777777" w:rsidR="0023561B" w:rsidRPr="00B923D6" w:rsidRDefault="0023561B">
            <w:pPr>
              <w:pStyle w:val="TAC"/>
            </w:pPr>
            <w:r w:rsidRPr="00B923D6">
              <w:t>0.8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FB409DE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8EB5C4B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8409080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FF43D84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7E8C193" w14:textId="77777777" w:rsidR="0023561B" w:rsidRPr="00B923D6" w:rsidRDefault="0023561B">
            <w:pPr>
              <w:pStyle w:val="TAC"/>
            </w:pPr>
            <w:r w:rsidRPr="00B923D6">
              <w:t>4.8</w:t>
            </w:r>
          </w:p>
        </w:tc>
      </w:tr>
      <w:tr w:rsidR="0023561B" w:rsidRPr="00B923D6" w14:paraId="4E6D3CC8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71F3C4B5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FCE40A0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1692111F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CA78150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118DCF6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1E1AFCB" w14:textId="77777777" w:rsidR="0023561B" w:rsidRPr="00B923D6" w:rsidRDefault="0023561B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A21E432" w14:textId="77777777" w:rsidR="0023561B" w:rsidRPr="00B923D6" w:rsidRDefault="0023561B">
            <w:pPr>
              <w:pStyle w:val="TAC"/>
            </w:pPr>
            <w:r w:rsidRPr="00B923D6">
              <w:t>213.9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13C5046" w14:textId="77777777" w:rsidR="0023561B" w:rsidRPr="00B923D6" w:rsidRDefault="0023561B">
            <w:pPr>
              <w:pStyle w:val="TAC"/>
            </w:pPr>
            <w:r w:rsidRPr="00B923D6">
              <w:t>0.7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1E03585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171E99D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A1BF726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DE54674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5FCCC9F9" w14:textId="77777777" w:rsidR="0023561B" w:rsidRPr="00B923D6" w:rsidRDefault="0023561B">
            <w:pPr>
              <w:pStyle w:val="TAC"/>
            </w:pPr>
            <w:r w:rsidRPr="00B923D6">
              <w:t>-6.3</w:t>
            </w:r>
          </w:p>
        </w:tc>
      </w:tr>
      <w:tr w:rsidR="0023561B" w:rsidRPr="00B923D6" w14:paraId="4ABBC520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4FC1B100" w14:textId="77777777" w:rsidR="0023561B" w:rsidRPr="00B923D6" w:rsidRDefault="0023561B">
            <w:pPr>
              <w:pStyle w:val="TAH"/>
            </w:pPr>
            <w:r w:rsidRPr="00B923D6">
              <w:t>SC17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54B03FDD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088EEC96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E16EE29" w14:textId="77777777" w:rsidR="0023561B" w:rsidRPr="00B923D6" w:rsidRDefault="0023561B">
            <w:pPr>
              <w:pStyle w:val="TAC"/>
            </w:pPr>
            <w:r w:rsidRPr="00B923D6">
              <w:t>83.2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00BB9987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7FD829F" w14:textId="77777777" w:rsidR="0023561B" w:rsidRPr="00B923D6" w:rsidRDefault="0023561B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388D88B" w14:textId="77777777" w:rsidR="0023561B" w:rsidRPr="00B923D6" w:rsidRDefault="0023561B">
            <w:pPr>
              <w:pStyle w:val="TAC"/>
            </w:pPr>
            <w:r w:rsidRPr="00B923D6">
              <w:t>210.4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3E81614" w14:textId="77777777" w:rsidR="0023561B" w:rsidRPr="00B923D6" w:rsidRDefault="0023561B">
            <w:pPr>
              <w:pStyle w:val="TAC"/>
            </w:pPr>
            <w:r w:rsidRPr="00B923D6">
              <w:t>0.8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9A3BEF9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9E26220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CDB2F48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FB1A5D7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D33E3EC" w14:textId="77777777" w:rsidR="0023561B" w:rsidRPr="00B923D6" w:rsidRDefault="0023561B">
            <w:pPr>
              <w:pStyle w:val="TAC"/>
            </w:pPr>
            <w:r w:rsidRPr="00B923D6">
              <w:t>4.8</w:t>
            </w:r>
          </w:p>
        </w:tc>
      </w:tr>
      <w:tr w:rsidR="0023561B" w:rsidRPr="00B923D6" w14:paraId="48746BB3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20864826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5A8AA661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141DC982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5C833C7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C7731EE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03C37319" w14:textId="77777777" w:rsidR="0023561B" w:rsidRPr="00B923D6" w:rsidRDefault="0023561B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C232E77" w14:textId="77777777" w:rsidR="0023561B" w:rsidRPr="00B923D6" w:rsidRDefault="0023561B">
            <w:pPr>
              <w:pStyle w:val="TAC"/>
            </w:pPr>
            <w:r w:rsidRPr="00B923D6">
              <w:t>213.9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CBA87C2" w14:textId="77777777" w:rsidR="0023561B" w:rsidRPr="00B923D6" w:rsidRDefault="0023561B">
            <w:pPr>
              <w:pStyle w:val="TAC"/>
            </w:pPr>
            <w:r w:rsidRPr="00B923D6">
              <w:t>0.7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AF7197C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4997534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E32067D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02F9E89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2DE1BF4B" w14:textId="77777777" w:rsidR="0023561B" w:rsidRPr="00B923D6" w:rsidRDefault="0023561B">
            <w:pPr>
              <w:pStyle w:val="TAC"/>
            </w:pPr>
            <w:r w:rsidRPr="00B923D6">
              <w:t>-1.6</w:t>
            </w:r>
          </w:p>
        </w:tc>
      </w:tr>
      <w:tr w:rsidR="0023561B" w:rsidRPr="00B923D6" w14:paraId="60FEDBEB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3554887F" w14:textId="77777777" w:rsidR="0023561B" w:rsidRPr="00B923D6" w:rsidRDefault="0023561B">
            <w:pPr>
              <w:pStyle w:val="TAH"/>
            </w:pPr>
            <w:r w:rsidRPr="00B923D6">
              <w:t>SC18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7053B25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6EBAA719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09A94DD1" w14:textId="77777777" w:rsidR="0023561B" w:rsidRPr="00B923D6" w:rsidRDefault="0023561B">
            <w:pPr>
              <w:pStyle w:val="TAC"/>
            </w:pPr>
            <w:r w:rsidRPr="00B923D6">
              <w:t>85.0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3F1AF569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0845969D" w14:textId="77777777" w:rsidR="0023561B" w:rsidRPr="00B923D6" w:rsidRDefault="0023561B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0AFB3DD" w14:textId="77777777" w:rsidR="0023561B" w:rsidRPr="00B923D6" w:rsidRDefault="0023561B">
            <w:pPr>
              <w:pStyle w:val="TAC"/>
            </w:pPr>
            <w:r w:rsidRPr="00B923D6">
              <w:t>210.4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F941348" w14:textId="77777777" w:rsidR="0023561B" w:rsidRPr="00B923D6" w:rsidRDefault="0023561B">
            <w:pPr>
              <w:pStyle w:val="TAC"/>
            </w:pPr>
            <w:r w:rsidRPr="00B923D6">
              <w:t>0.8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EB47D83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D3FC196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1F27DC5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ECFC615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63EEF376" w14:textId="77777777" w:rsidR="0023561B" w:rsidRPr="00B923D6" w:rsidRDefault="0023561B">
            <w:pPr>
              <w:pStyle w:val="TAC"/>
            </w:pPr>
            <w:r w:rsidRPr="00B923D6">
              <w:t>4.8</w:t>
            </w:r>
          </w:p>
        </w:tc>
      </w:tr>
      <w:tr w:rsidR="0023561B" w:rsidRPr="00B923D6" w14:paraId="4F71BCFE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2C47AF59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551EAF2A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1532C330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776D59D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04EDC553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0B7BA19" w14:textId="77777777" w:rsidR="0023561B" w:rsidRPr="00B923D6" w:rsidRDefault="0023561B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36B2CB9" w14:textId="77777777" w:rsidR="0023561B" w:rsidRPr="00B923D6" w:rsidRDefault="0023561B">
            <w:pPr>
              <w:pStyle w:val="TAC"/>
            </w:pPr>
            <w:r w:rsidRPr="00B923D6">
              <w:t>213.9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19F6E4E" w14:textId="77777777" w:rsidR="0023561B" w:rsidRPr="00B923D6" w:rsidRDefault="0023561B">
            <w:pPr>
              <w:pStyle w:val="TAC"/>
            </w:pPr>
            <w:r w:rsidRPr="00B923D6">
              <w:t>0.7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C57698C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078F714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BAB7E3A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D16473E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0AB7FD01" w14:textId="77777777" w:rsidR="0023561B" w:rsidRPr="00B923D6" w:rsidRDefault="0023561B">
            <w:pPr>
              <w:pStyle w:val="TAC"/>
            </w:pPr>
            <w:r w:rsidRPr="00B923D6">
              <w:t>-3.3</w:t>
            </w:r>
          </w:p>
        </w:tc>
      </w:tr>
      <w:tr w:rsidR="0023561B" w:rsidRPr="00B923D6" w14:paraId="100DB845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596C4DDD" w14:textId="77777777" w:rsidR="0023561B" w:rsidRPr="00B923D6" w:rsidRDefault="0023561B">
            <w:pPr>
              <w:pStyle w:val="TAH"/>
            </w:pPr>
            <w:r w:rsidRPr="00B923D6">
              <w:t>SC21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AF3FF36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6D9291FB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AF74272" w14:textId="77777777" w:rsidR="0023561B" w:rsidRPr="00B923D6" w:rsidRDefault="0023561B">
            <w:pPr>
              <w:pStyle w:val="TAC"/>
            </w:pPr>
            <w:r w:rsidRPr="00B923D6">
              <w:t>52.0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6ABCD76B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9A11310" w14:textId="77777777" w:rsidR="0023561B" w:rsidRPr="00B923D6" w:rsidRDefault="0023561B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3653BEE" w14:textId="77777777" w:rsidR="0023561B" w:rsidRPr="00B923D6" w:rsidRDefault="0023561B">
            <w:pPr>
              <w:pStyle w:val="TAC"/>
            </w:pPr>
            <w:r w:rsidRPr="00B923D6">
              <w:t>179.1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DB9019D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D7FA9F1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5A76E73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344FAD6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8579B0B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3E3AA6C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</w:tr>
      <w:tr w:rsidR="0023561B" w:rsidRPr="00B923D6" w14:paraId="5D8C1193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7962EA08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2B9333C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75EF6839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C7E5454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15762403" w14:textId="77777777" w:rsidR="0023561B" w:rsidRPr="00B923D6" w:rsidRDefault="0023561B">
            <w:pPr>
              <w:pStyle w:val="TAC"/>
            </w:pPr>
            <w:r w:rsidRPr="00B923D6">
              <w:t>5.0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050468D" w14:textId="77777777" w:rsidR="0023561B" w:rsidRPr="00B923D6" w:rsidRDefault="0023561B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2AF89A8" w14:textId="77777777" w:rsidR="0023561B" w:rsidRPr="00B923D6" w:rsidRDefault="0023561B">
            <w:pPr>
              <w:pStyle w:val="TAC"/>
            </w:pPr>
            <w:r w:rsidRPr="00B923D6">
              <w:t>182.6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340C461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6BA889D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D17E4E6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8B51AAE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6CD57DB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EB053CF" w14:textId="77777777" w:rsidR="0023561B" w:rsidRPr="00B923D6" w:rsidRDefault="0023561B">
            <w:pPr>
              <w:pStyle w:val="TAC"/>
            </w:pPr>
            <w:r w:rsidRPr="00B923D6">
              <w:t>10.4</w:t>
            </w:r>
          </w:p>
        </w:tc>
      </w:tr>
      <w:tr w:rsidR="0023561B" w:rsidRPr="00B923D6" w14:paraId="2C799798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618B2B63" w14:textId="77777777" w:rsidR="0023561B" w:rsidRPr="00B923D6" w:rsidRDefault="0023561B">
            <w:pPr>
              <w:pStyle w:val="TAH"/>
            </w:pPr>
            <w:r w:rsidRPr="00B923D6">
              <w:t>SC22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30C5FE3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7CC76905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0914D1B1" w14:textId="77777777" w:rsidR="0023561B" w:rsidRPr="00B923D6" w:rsidRDefault="0023561B">
            <w:pPr>
              <w:pStyle w:val="TAC"/>
            </w:pPr>
            <w:r w:rsidRPr="00B923D6">
              <w:t>47.2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7EBD23ED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91836E1" w14:textId="77777777" w:rsidR="0023561B" w:rsidRPr="00B923D6" w:rsidRDefault="0023561B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0FE3246" w14:textId="77777777" w:rsidR="0023561B" w:rsidRPr="00B923D6" w:rsidRDefault="0023561B">
            <w:pPr>
              <w:pStyle w:val="TAC"/>
            </w:pPr>
            <w:r w:rsidRPr="00B923D6">
              <w:t>179.1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2DB8DC8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BDB104B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E0CD088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CA8CF98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330BA0F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3F5EA1FF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</w:tr>
      <w:tr w:rsidR="0023561B" w:rsidRPr="00B923D6" w14:paraId="648EDCED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4FB96188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15DF8AE8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3BE09A5B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28E781D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1EA2CF52" w14:textId="77777777" w:rsidR="0023561B" w:rsidRPr="00B923D6" w:rsidRDefault="0023561B">
            <w:pPr>
              <w:pStyle w:val="TAC"/>
            </w:pPr>
            <w:r w:rsidRPr="00B923D6">
              <w:t>5.0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6F84E02" w14:textId="77777777" w:rsidR="0023561B" w:rsidRPr="00B923D6" w:rsidRDefault="0023561B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ED59F08" w14:textId="77777777" w:rsidR="0023561B" w:rsidRPr="00B923D6" w:rsidRDefault="0023561B">
            <w:pPr>
              <w:pStyle w:val="TAC"/>
            </w:pPr>
            <w:r w:rsidRPr="00B923D6">
              <w:t>182.6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442DCDC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41FAD6D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E4D0FB4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D6055D0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3C8FC36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50804975" w14:textId="77777777" w:rsidR="0023561B" w:rsidRPr="00B923D6" w:rsidRDefault="0023561B">
            <w:pPr>
              <w:pStyle w:val="TAC"/>
            </w:pPr>
            <w:r w:rsidRPr="00B923D6">
              <w:t>15.1</w:t>
            </w:r>
          </w:p>
        </w:tc>
      </w:tr>
      <w:tr w:rsidR="0023561B" w:rsidRPr="00B923D6" w14:paraId="24280FD7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57BE5E9E" w14:textId="77777777" w:rsidR="0023561B" w:rsidRPr="00B923D6" w:rsidRDefault="0023561B">
            <w:pPr>
              <w:pStyle w:val="TAH"/>
            </w:pPr>
            <w:r w:rsidRPr="00B923D6">
              <w:t>SC23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D40AA2A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74CCF422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5BEA540" w14:textId="77777777" w:rsidR="0023561B" w:rsidRPr="00B923D6" w:rsidRDefault="0023561B">
            <w:pPr>
              <w:pStyle w:val="TAC"/>
            </w:pPr>
            <w:r w:rsidRPr="00B923D6">
              <w:t>49.0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2DD66D7B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632CA73" w14:textId="77777777" w:rsidR="0023561B" w:rsidRPr="00B923D6" w:rsidRDefault="0023561B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58D4B2F" w14:textId="77777777" w:rsidR="0023561B" w:rsidRPr="00B923D6" w:rsidRDefault="0023561B">
            <w:pPr>
              <w:pStyle w:val="TAC"/>
            </w:pPr>
            <w:r w:rsidRPr="00B923D6">
              <w:t>179.1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88A26C4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6FDD4C4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2D83972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C20A6DF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BAEBEC3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9D8FB28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</w:tr>
      <w:tr w:rsidR="0023561B" w:rsidRPr="00B923D6" w14:paraId="49FB99E7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2FF46A92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EA9371C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4CB3FF5E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0589CF4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528A1461" w14:textId="77777777" w:rsidR="0023561B" w:rsidRPr="00B923D6" w:rsidRDefault="0023561B">
            <w:pPr>
              <w:pStyle w:val="TAC"/>
            </w:pPr>
            <w:r w:rsidRPr="00B923D6">
              <w:t>5.0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63CC1FB" w14:textId="77777777" w:rsidR="0023561B" w:rsidRPr="00B923D6" w:rsidRDefault="0023561B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3EA6D83" w14:textId="77777777" w:rsidR="0023561B" w:rsidRPr="00B923D6" w:rsidRDefault="0023561B">
            <w:pPr>
              <w:pStyle w:val="TAC"/>
            </w:pPr>
            <w:r w:rsidRPr="00B923D6">
              <w:t>182.6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377FE53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D6497C8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71FC77F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9352616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702D063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2016139" w14:textId="77777777" w:rsidR="0023561B" w:rsidRPr="00B923D6" w:rsidRDefault="0023561B">
            <w:pPr>
              <w:pStyle w:val="TAC"/>
            </w:pPr>
            <w:r w:rsidRPr="00B923D6">
              <w:t>13.4</w:t>
            </w:r>
          </w:p>
        </w:tc>
      </w:tr>
      <w:tr w:rsidR="0023561B" w:rsidRPr="00B923D6" w14:paraId="318DAE14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544C16B9" w14:textId="77777777" w:rsidR="0023561B" w:rsidRPr="00B923D6" w:rsidRDefault="0023561B">
            <w:pPr>
              <w:pStyle w:val="TAH"/>
            </w:pPr>
            <w:r w:rsidRPr="00B923D6">
              <w:t>SC26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6108EF4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4448CEA7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82CB65C" w14:textId="77777777" w:rsidR="0023561B" w:rsidRPr="00B923D6" w:rsidRDefault="0023561B">
            <w:pPr>
              <w:pStyle w:val="TAC"/>
            </w:pPr>
            <w:r w:rsidRPr="00B923D6">
              <w:t>58.0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265CAB29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C1EFF2A" w14:textId="77777777" w:rsidR="0023561B" w:rsidRPr="00B923D6" w:rsidRDefault="0023561B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C2FBBBB" w14:textId="77777777" w:rsidR="0023561B" w:rsidRPr="00B923D6" w:rsidRDefault="0023561B">
            <w:pPr>
              <w:pStyle w:val="TAC"/>
            </w:pPr>
            <w:r w:rsidRPr="00B923D6">
              <w:t>184.5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E41EE18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257DD8B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FDAFAA1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ECDEA39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C9F70BC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0BB4C8F2" w14:textId="77777777" w:rsidR="0023561B" w:rsidRPr="00B923D6" w:rsidRDefault="0023561B">
            <w:pPr>
              <w:pStyle w:val="TAC"/>
            </w:pPr>
            <w:r w:rsidRPr="00B923D6">
              <w:t>1.1</w:t>
            </w:r>
          </w:p>
        </w:tc>
      </w:tr>
      <w:tr w:rsidR="0023561B" w:rsidRPr="00B923D6" w14:paraId="66990EDF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235BF7A7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1A3898F6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0850E04D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1B98FAA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66C92E3E" w14:textId="77777777" w:rsidR="0023561B" w:rsidRPr="00B923D6" w:rsidRDefault="0023561B">
            <w:pPr>
              <w:pStyle w:val="TAC"/>
            </w:pPr>
            <w:r w:rsidRPr="00B923D6">
              <w:t>5.0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EFFF749" w14:textId="77777777" w:rsidR="0023561B" w:rsidRPr="00B923D6" w:rsidRDefault="0023561B">
            <w:pPr>
              <w:pStyle w:val="TAC"/>
            </w:pPr>
            <w:r w:rsidRPr="00B923D6">
              <w:t>400.0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CBE8189" w14:textId="77777777" w:rsidR="0023561B" w:rsidRPr="00B923D6" w:rsidRDefault="0023561B">
            <w:pPr>
              <w:pStyle w:val="TAC"/>
            </w:pPr>
            <w:r w:rsidRPr="00B923D6">
              <w:t>188.0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37C52B0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37D15B0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0B5BC0E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6FC4AFE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7D5A6F2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0A72865B" w14:textId="77777777" w:rsidR="0023561B" w:rsidRPr="00B923D6" w:rsidRDefault="0023561B">
            <w:pPr>
              <w:pStyle w:val="TAC"/>
            </w:pPr>
            <w:r w:rsidRPr="00B923D6">
              <w:t>5.0</w:t>
            </w:r>
          </w:p>
        </w:tc>
      </w:tr>
      <w:tr w:rsidR="0023561B" w:rsidRPr="00B923D6" w14:paraId="5236A81A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18DC7B99" w14:textId="77777777" w:rsidR="0023561B" w:rsidRPr="00B923D6" w:rsidRDefault="0023561B">
            <w:pPr>
              <w:pStyle w:val="TAH"/>
            </w:pPr>
            <w:r w:rsidRPr="00B923D6">
              <w:t>SC27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5D7E565A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52C39642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4683A78" w14:textId="77777777" w:rsidR="0023561B" w:rsidRPr="00B923D6" w:rsidRDefault="0023561B">
            <w:pPr>
              <w:pStyle w:val="TAC"/>
            </w:pPr>
            <w:r w:rsidRPr="00B923D6">
              <w:t>53.2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1D97D4EE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4D05EF0" w14:textId="77777777" w:rsidR="0023561B" w:rsidRPr="00B923D6" w:rsidRDefault="0023561B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8D70B09" w14:textId="77777777" w:rsidR="0023561B" w:rsidRPr="00B923D6" w:rsidRDefault="0023561B">
            <w:pPr>
              <w:pStyle w:val="TAC"/>
            </w:pPr>
            <w:r w:rsidRPr="00B923D6">
              <w:t>184.5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CCF16AF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FA61D2E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2BA2CDF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B586BEF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A3192A8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1AD400FD" w14:textId="77777777" w:rsidR="0023561B" w:rsidRPr="00B923D6" w:rsidRDefault="0023561B">
            <w:pPr>
              <w:pStyle w:val="TAC"/>
            </w:pPr>
            <w:r w:rsidRPr="00B923D6">
              <w:t>1.1</w:t>
            </w:r>
          </w:p>
        </w:tc>
      </w:tr>
      <w:tr w:rsidR="0023561B" w:rsidRPr="00B923D6" w14:paraId="11167A14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15DBBE25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A1A5CF9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506D7387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1F5EF4B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22E9BD48" w14:textId="77777777" w:rsidR="0023561B" w:rsidRPr="00B923D6" w:rsidRDefault="0023561B">
            <w:pPr>
              <w:pStyle w:val="TAC"/>
            </w:pPr>
            <w:r w:rsidRPr="00B923D6">
              <w:t>5.0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C0F2CFF" w14:textId="77777777" w:rsidR="0023561B" w:rsidRPr="00B923D6" w:rsidRDefault="0023561B">
            <w:pPr>
              <w:pStyle w:val="TAC"/>
            </w:pPr>
            <w:r w:rsidRPr="00B923D6">
              <w:t>133.3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D3E3B87" w14:textId="77777777" w:rsidR="0023561B" w:rsidRPr="00B923D6" w:rsidRDefault="0023561B">
            <w:pPr>
              <w:pStyle w:val="TAC"/>
            </w:pPr>
            <w:r w:rsidRPr="00B923D6">
              <w:t>188.0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77EA4DB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0870DF2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82ED314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764A21F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AAC62D8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3258BB4E" w14:textId="77777777" w:rsidR="0023561B" w:rsidRPr="00B923D6" w:rsidRDefault="0023561B">
            <w:pPr>
              <w:pStyle w:val="TAC"/>
            </w:pPr>
            <w:r w:rsidRPr="00B923D6">
              <w:t>9.8</w:t>
            </w:r>
          </w:p>
        </w:tc>
      </w:tr>
      <w:tr w:rsidR="0023561B" w:rsidRPr="00B923D6" w14:paraId="4C479D37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26560378" w14:textId="77777777" w:rsidR="0023561B" w:rsidRPr="00B923D6" w:rsidRDefault="0023561B">
            <w:pPr>
              <w:pStyle w:val="TAH"/>
            </w:pPr>
            <w:r w:rsidRPr="00B923D6">
              <w:t>SC28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CCFE0E5" w14:textId="77777777" w:rsidR="0023561B" w:rsidRPr="00B923D6" w:rsidRDefault="0023561B">
            <w:pPr>
              <w:pStyle w:val="TAC"/>
            </w:pPr>
            <w:r w:rsidRPr="00B923D6">
              <w:t>DL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5DF383E9" w14:textId="77777777" w:rsidR="0023561B" w:rsidRPr="00B923D6" w:rsidRDefault="0023561B">
            <w:pPr>
              <w:pStyle w:val="TAC"/>
            </w:pPr>
            <w:r w:rsidRPr="00B923D6">
              <w:t>20.0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2186FDD" w14:textId="77777777" w:rsidR="0023561B" w:rsidRPr="00B923D6" w:rsidRDefault="0023561B">
            <w:pPr>
              <w:pStyle w:val="TAC"/>
            </w:pPr>
            <w:r w:rsidRPr="00B923D6">
              <w:t>55.0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5E88528A" w14:textId="77777777" w:rsidR="0023561B" w:rsidRPr="00B923D6" w:rsidRDefault="0023561B">
            <w:pPr>
              <w:pStyle w:val="TAC"/>
            </w:pPr>
            <w:r w:rsidRPr="00B923D6">
              <w:t>15.9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ED36F7F" w14:textId="77777777" w:rsidR="0023561B" w:rsidRPr="00B923D6" w:rsidRDefault="0023561B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00691C2E" w14:textId="77777777" w:rsidR="0023561B" w:rsidRPr="00B923D6" w:rsidRDefault="0023561B">
            <w:pPr>
              <w:pStyle w:val="TAC"/>
            </w:pPr>
            <w:r w:rsidRPr="00B923D6">
              <w:t>184.5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B6AB74C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806CD5B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800EFC1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6FA94D5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62C816E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446E0877" w14:textId="77777777" w:rsidR="0023561B" w:rsidRPr="00B923D6" w:rsidRDefault="0023561B">
            <w:pPr>
              <w:pStyle w:val="TAC"/>
            </w:pPr>
            <w:r w:rsidRPr="00B923D6">
              <w:t>1.1</w:t>
            </w:r>
          </w:p>
        </w:tc>
      </w:tr>
      <w:tr w:rsidR="0023561B" w:rsidRPr="00B923D6" w14:paraId="762967B8" w14:textId="77777777">
        <w:trPr>
          <w:jc w:val="center"/>
        </w:trPr>
        <w:tc>
          <w:tcPr>
            <w:tcW w:w="468" w:type="pct"/>
            <w:shd w:val="clear" w:color="auto" w:fill="auto"/>
            <w:noWrap/>
            <w:hideMark/>
          </w:tcPr>
          <w:p w14:paraId="7267149A" w14:textId="77777777" w:rsidR="0023561B" w:rsidRPr="00B923D6" w:rsidRDefault="0023561B">
            <w:pPr>
              <w:pStyle w:val="TAH"/>
            </w:pP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778E5F0A" w14:textId="77777777" w:rsidR="0023561B" w:rsidRPr="00B923D6" w:rsidRDefault="0023561B">
            <w:pPr>
              <w:pStyle w:val="TAC"/>
            </w:pPr>
            <w:r w:rsidRPr="00B923D6">
              <w:t>UL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BE0EFA8" w14:textId="77777777" w:rsidR="0023561B" w:rsidRPr="00B923D6" w:rsidRDefault="0023561B">
            <w:pPr>
              <w:pStyle w:val="TAC"/>
            </w:pPr>
            <w:r w:rsidRPr="00B923D6">
              <w:t>30.0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F56BE98" w14:textId="77777777" w:rsidR="0023561B" w:rsidRPr="00B923D6" w:rsidRDefault="0023561B">
            <w:pPr>
              <w:pStyle w:val="TAC"/>
            </w:pPr>
            <w:r w:rsidRPr="00B923D6">
              <w:t>76.2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6DDAC0C1" w14:textId="77777777" w:rsidR="0023561B" w:rsidRPr="00B923D6" w:rsidRDefault="0023561B">
            <w:pPr>
              <w:pStyle w:val="TAC"/>
            </w:pPr>
            <w:r w:rsidRPr="00B923D6">
              <w:t>5.0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C21AFE9" w14:textId="77777777" w:rsidR="0023561B" w:rsidRPr="00B923D6" w:rsidRDefault="0023561B">
            <w:pPr>
              <w:pStyle w:val="TAC"/>
            </w:pPr>
            <w:r w:rsidRPr="00B923D6">
              <w:t>200.0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3666AF7" w14:textId="77777777" w:rsidR="0023561B" w:rsidRPr="00B923D6" w:rsidRDefault="0023561B">
            <w:pPr>
              <w:pStyle w:val="TAC"/>
            </w:pPr>
            <w:r w:rsidRPr="00B923D6">
              <w:t>188.0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B22602A" w14:textId="77777777" w:rsidR="0023561B" w:rsidRPr="00B923D6" w:rsidRDefault="0023561B">
            <w:pPr>
              <w:pStyle w:val="TAC"/>
            </w:pPr>
            <w:r w:rsidRPr="00B923D6">
              <w:t>0.5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0D034AC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E81AFC7" w14:textId="77777777" w:rsidR="0023561B" w:rsidRPr="00B923D6" w:rsidRDefault="0023561B">
            <w:pPr>
              <w:pStyle w:val="TAC"/>
            </w:pPr>
            <w:r w:rsidRPr="00B923D6">
              <w:t>0.3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0416AE4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8AE8192" w14:textId="77777777" w:rsidR="0023561B" w:rsidRPr="00B923D6" w:rsidRDefault="0023561B">
            <w:pPr>
              <w:pStyle w:val="TAC"/>
            </w:pPr>
            <w:r w:rsidRPr="00B923D6">
              <w:t>0.0</w:t>
            </w: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14:paraId="59ADA896" w14:textId="77777777" w:rsidR="0023561B" w:rsidRPr="00B923D6" w:rsidRDefault="0023561B">
            <w:pPr>
              <w:pStyle w:val="TAC"/>
            </w:pPr>
            <w:r w:rsidRPr="00B923D6">
              <w:t>8.0</w:t>
            </w:r>
          </w:p>
        </w:tc>
      </w:tr>
      <w:tr w:rsidR="0023561B" w:rsidRPr="00B923D6" w14:paraId="2BB2AC25" w14:textId="77777777">
        <w:trPr>
          <w:jc w:val="center"/>
        </w:trPr>
        <w:tc>
          <w:tcPr>
            <w:tcW w:w="5000" w:type="pct"/>
            <w:gridSpan w:val="13"/>
            <w:shd w:val="clear" w:color="auto" w:fill="auto"/>
            <w:noWrap/>
          </w:tcPr>
          <w:p w14:paraId="2D7CE6E5" w14:textId="77777777" w:rsidR="0023561B" w:rsidRPr="00312FF5" w:rsidRDefault="0023561B">
            <w:pPr>
              <w:pStyle w:val="TAN"/>
              <w:rPr>
                <w:rFonts w:ascii="Calibri" w:hAnsi="Calibri"/>
                <w:color w:val="000000"/>
                <w:lang w:eastAsia="de-DE"/>
              </w:rPr>
            </w:pPr>
            <w:r>
              <w:t>NOTE:</w:t>
            </w:r>
            <w:r>
              <w:tab/>
            </w:r>
            <w:r w:rsidRPr="00C85181">
              <w:t>The link budget calculations including CIR and CINR results contributed by the companies are available in [24].</w:t>
            </w:r>
          </w:p>
        </w:tc>
      </w:tr>
    </w:tbl>
    <w:p w14:paraId="0082CFD4" w14:textId="77777777" w:rsidR="0023561B" w:rsidRDefault="0023561B" w:rsidP="0023561B"/>
    <w:p w14:paraId="356B96F6" w14:textId="4CE5F98B" w:rsidR="0023561B" w:rsidRPr="00641441" w:rsidRDefault="0023561B" w:rsidP="0023561B">
      <w:pPr>
        <w:rPr>
          <w:i/>
          <w:iCs/>
        </w:rPr>
      </w:pPr>
      <w:r w:rsidRPr="00641441">
        <w:rPr>
          <w:b/>
          <w:bCs/>
          <w:i/>
          <w:iCs/>
        </w:rPr>
        <w:lastRenderedPageBreak/>
        <w:t xml:space="preserve">Observation </w:t>
      </w:r>
      <w:r w:rsidR="00C02BFD">
        <w:rPr>
          <w:b/>
          <w:bCs/>
          <w:i/>
          <w:iCs/>
        </w:rPr>
        <w:t>5</w:t>
      </w:r>
      <w:r w:rsidRPr="00641441">
        <w:rPr>
          <w:b/>
          <w:bCs/>
          <w:i/>
          <w:iCs/>
        </w:rPr>
        <w:t xml:space="preserve">: The DL CNR range is 0.5 ~ 11.6dB and UL CNR range is -3.3 ~ 21.4dB when channel bandwidth &lt;=200MHz. </w:t>
      </w:r>
    </w:p>
    <w:p w14:paraId="5483C53F" w14:textId="35DC65EB" w:rsidR="0023561B" w:rsidRPr="0006162F" w:rsidRDefault="0023561B" w:rsidP="00473CAA">
      <w:r>
        <w:t xml:space="preserve">Based on our initial simulations with LOS channel on 1T1R, the MCS17 would require around 10~11dB SNR. If NLOS channel and Rx PN impact are considered, 64QAM might not be feasible for DL but be feasible for UL on Ka band. </w:t>
      </w:r>
      <w:r w:rsidR="005E4D34">
        <w:t xml:space="preserve">In addition, RAN4 has defined requirements for both </w:t>
      </w:r>
      <w:r w:rsidR="005E4D34" w:rsidRPr="004432C9">
        <w:rPr>
          <w:szCs w:val="24"/>
        </w:rPr>
        <w:t>MCS4 (QPSK, 0.30) and MCS13 (16QAM, 0.48)</w:t>
      </w:r>
      <w:r w:rsidR="005E4D34">
        <w:rPr>
          <w:szCs w:val="24"/>
        </w:rPr>
        <w:t xml:space="preserve"> </w:t>
      </w:r>
      <w:r w:rsidR="005E4D34">
        <w:t xml:space="preserve">for Rel-17 NTN </w:t>
      </w:r>
      <w:r w:rsidR="00AF1F4B">
        <w:t xml:space="preserve">PDSCH demodulation. Thus, we propose option 1: </w:t>
      </w:r>
      <w:r w:rsidR="003B7943" w:rsidRPr="003B7943">
        <w:t xml:space="preserve">MCS4 (QPSK, 0.30) and MCS13 (16QAM, 0.48) for </w:t>
      </w:r>
      <w:r w:rsidR="003B7943">
        <w:t>Rel-18 NTN PDSCH requirements.</w:t>
      </w:r>
    </w:p>
    <w:p w14:paraId="1B82847E" w14:textId="7BA0987E" w:rsidR="0006162F" w:rsidRPr="003D3DAD" w:rsidRDefault="00B616A7" w:rsidP="00473CAA">
      <w:pPr>
        <w:rPr>
          <w:b/>
          <w:bCs/>
          <w:i/>
          <w:iCs/>
        </w:rPr>
      </w:pPr>
      <w:r w:rsidRPr="003D3DAD">
        <w:rPr>
          <w:b/>
          <w:bCs/>
          <w:i/>
          <w:iCs/>
        </w:rPr>
        <w:t xml:space="preserve">Proposal </w:t>
      </w:r>
      <w:r w:rsidR="00C02BFD">
        <w:rPr>
          <w:b/>
          <w:bCs/>
          <w:i/>
          <w:iCs/>
        </w:rPr>
        <w:t>9</w:t>
      </w:r>
      <w:r w:rsidRPr="003D3DAD">
        <w:rPr>
          <w:b/>
          <w:bCs/>
          <w:i/>
          <w:iCs/>
        </w:rPr>
        <w:t xml:space="preserve">: </w:t>
      </w:r>
      <w:r w:rsidR="001E1E14" w:rsidRPr="001E1E14">
        <w:rPr>
          <w:b/>
          <w:bCs/>
          <w:i/>
          <w:iCs/>
        </w:rPr>
        <w:t>Option 1: MCS4 (QPSK, 0.30) and MCS13 (16QAM, 0.48)</w:t>
      </w:r>
      <w:r w:rsidR="001E1E14">
        <w:rPr>
          <w:b/>
          <w:bCs/>
          <w:i/>
          <w:iCs/>
        </w:rPr>
        <w:t xml:space="preserve"> for PDSCH</w:t>
      </w:r>
      <w:r w:rsidR="003B7943">
        <w:rPr>
          <w:b/>
          <w:bCs/>
          <w:i/>
          <w:iCs/>
        </w:rPr>
        <w:t xml:space="preserve"> requirements</w:t>
      </w:r>
      <w:r w:rsidR="001E1E14">
        <w:rPr>
          <w:b/>
          <w:bCs/>
          <w:i/>
          <w:iCs/>
        </w:rPr>
        <w:t>.</w:t>
      </w:r>
    </w:p>
    <w:p w14:paraId="17C6207A" w14:textId="2DA5794E" w:rsidR="0006162F" w:rsidRPr="003D3DAD" w:rsidRDefault="00B616A7" w:rsidP="00473CAA">
      <w:pPr>
        <w:rPr>
          <w:b/>
          <w:bCs/>
          <w:u w:val="single"/>
        </w:rPr>
      </w:pPr>
      <w:r w:rsidRPr="003D3DAD">
        <w:rPr>
          <w:b/>
          <w:bCs/>
          <w:u w:val="single"/>
        </w:rPr>
        <w:t>PDCCH aggregation level</w:t>
      </w:r>
    </w:p>
    <w:p w14:paraId="2F931C54" w14:textId="2D729718" w:rsidR="00EA774B" w:rsidRDefault="00EA774B" w:rsidP="00473CAA">
      <w:r>
        <w:t>Candidate options for PDCCH aggregation level: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65257" w14:paraId="03033473" w14:textId="77777777" w:rsidTr="00F65257">
        <w:tc>
          <w:tcPr>
            <w:tcW w:w="9350" w:type="dxa"/>
          </w:tcPr>
          <w:p w14:paraId="3BAE3C4C" w14:textId="77777777" w:rsidR="00C95B47" w:rsidRPr="002F10E0" w:rsidRDefault="00C95B47" w:rsidP="00C95B47">
            <w:pPr>
              <w:rPr>
                <w:b/>
                <w:u w:val="single"/>
                <w:lang w:eastAsia="ko-KR"/>
              </w:rPr>
            </w:pPr>
            <w:r w:rsidRPr="002F10E0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</w:t>
            </w:r>
            <w:r w:rsidRPr="002F10E0">
              <w:rPr>
                <w:b/>
                <w:u w:val="single"/>
                <w:lang w:eastAsia="ko-KR"/>
              </w:rPr>
              <w:t>-3-</w:t>
            </w:r>
            <w:r>
              <w:rPr>
                <w:b/>
                <w:u w:val="single"/>
                <w:lang w:eastAsia="ko-KR"/>
              </w:rPr>
              <w:t>4</w:t>
            </w:r>
            <w:r w:rsidRPr="002F10E0">
              <w:rPr>
                <w:b/>
                <w:u w:val="single"/>
                <w:lang w:eastAsia="ko-KR"/>
              </w:rPr>
              <w:t>: P</w:t>
            </w:r>
            <w:r>
              <w:rPr>
                <w:b/>
                <w:u w:val="single"/>
                <w:lang w:eastAsia="ko-KR"/>
              </w:rPr>
              <w:t>D</w:t>
            </w:r>
            <w:r w:rsidRPr="002F10E0">
              <w:rPr>
                <w:b/>
                <w:u w:val="single"/>
                <w:lang w:eastAsia="ko-KR"/>
              </w:rPr>
              <w:t xml:space="preserve">CCH </w:t>
            </w:r>
            <w:r>
              <w:rPr>
                <w:b/>
                <w:u w:val="single"/>
                <w:lang w:eastAsia="ko-KR"/>
              </w:rPr>
              <w:t>aggregation level (If agreed to be introduced)</w:t>
            </w:r>
          </w:p>
          <w:p w14:paraId="264C0EB2" w14:textId="77777777" w:rsidR="00C95B47" w:rsidRPr="002F10E0" w:rsidRDefault="00C95B47" w:rsidP="00C95B47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 w:rsidRPr="002F10E0">
              <w:rPr>
                <w:szCs w:val="24"/>
              </w:rPr>
              <w:t>Proposals</w:t>
            </w:r>
          </w:p>
          <w:p w14:paraId="4EDC8965" w14:textId="77777777" w:rsidR="00C95B47" w:rsidRDefault="00C95B47" w:rsidP="00C95B47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>ption 1: 8 as baseline</w:t>
            </w:r>
          </w:p>
          <w:p w14:paraId="7D8FD383" w14:textId="77777777" w:rsidR="00C95B47" w:rsidRDefault="00C95B47" w:rsidP="00C95B47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>ption 2: 2 and 4</w:t>
            </w:r>
          </w:p>
          <w:p w14:paraId="1DACA358" w14:textId="6431C10B" w:rsidR="00F65257" w:rsidRPr="00C95B47" w:rsidRDefault="00C95B47" w:rsidP="00C95B47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>ption 3:4, 8 and 16</w:t>
            </w:r>
          </w:p>
        </w:tc>
      </w:tr>
    </w:tbl>
    <w:p w14:paraId="4E8D25E2" w14:textId="77777777" w:rsidR="00EA774B" w:rsidRDefault="00EA774B" w:rsidP="00473CAA"/>
    <w:p w14:paraId="520A249E" w14:textId="50678CD8" w:rsidR="00B616A7" w:rsidRDefault="00D35E28" w:rsidP="00473CAA">
      <w:r>
        <w:t xml:space="preserve">As for the PDCCH aggregation level, </w:t>
      </w:r>
      <w:r w:rsidR="00DB08FE">
        <w:t xml:space="preserve">we are of the opinion to reuse the assumptions of FR2 PDCCH requirement in </w:t>
      </w:r>
      <w:r w:rsidR="00BF66F7">
        <w:t>Table 7.3.2.2.1-1 in 38.101-4</w:t>
      </w:r>
      <w:r w:rsidR="00911B91">
        <w:t>, which is to consider aggregation level 2 and 4 for 100MHz/120kHz scenario.</w:t>
      </w:r>
    </w:p>
    <w:p w14:paraId="1235F579" w14:textId="399F079A" w:rsidR="0006162F" w:rsidRPr="003D3DAD" w:rsidRDefault="00B616A7" w:rsidP="00473CAA">
      <w:pPr>
        <w:rPr>
          <w:b/>
          <w:bCs/>
          <w:i/>
          <w:iCs/>
        </w:rPr>
      </w:pPr>
      <w:r w:rsidRPr="003D3DAD">
        <w:rPr>
          <w:b/>
          <w:bCs/>
          <w:i/>
          <w:iCs/>
        </w:rPr>
        <w:t>Proposal 1</w:t>
      </w:r>
      <w:r w:rsidR="00C02BFD">
        <w:rPr>
          <w:b/>
          <w:bCs/>
          <w:i/>
          <w:iCs/>
        </w:rPr>
        <w:t>0</w:t>
      </w:r>
      <w:r w:rsidRPr="003D3DAD">
        <w:rPr>
          <w:b/>
          <w:bCs/>
          <w:i/>
          <w:iCs/>
        </w:rPr>
        <w:t>:</w:t>
      </w:r>
      <w:r w:rsidR="00EA774B">
        <w:rPr>
          <w:b/>
          <w:bCs/>
          <w:i/>
          <w:iCs/>
        </w:rPr>
        <w:t xml:space="preserve"> </w:t>
      </w:r>
      <w:r w:rsidR="00C95B47">
        <w:rPr>
          <w:b/>
          <w:bCs/>
          <w:i/>
          <w:iCs/>
        </w:rPr>
        <w:t>Option 2: 2 and 4 for PDCCH aggregation level.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516B3CF6" w:rsidR="007B3841" w:rsidRDefault="00070AA9" w:rsidP="007B3841">
      <w:r>
        <w:t xml:space="preserve">In this contribution, </w:t>
      </w:r>
      <w:r w:rsidR="003A132B">
        <w:t xml:space="preserve">we </w:t>
      </w:r>
      <w:r w:rsidR="00DD43D4">
        <w:t>provided our views on the open issues for the general and UE demodulation for Rel-18 NTN enhancement</w:t>
      </w:r>
      <w:r w:rsidR="004A1749">
        <w:t>.</w:t>
      </w:r>
    </w:p>
    <w:p w14:paraId="3F203111" w14:textId="4D92BC2A" w:rsidR="00C700D9" w:rsidRDefault="000A3985" w:rsidP="007B3841">
      <w:r>
        <w:t xml:space="preserve">We summarized our </w:t>
      </w:r>
      <w:r w:rsidR="00473CAA">
        <w:t>observations</w:t>
      </w:r>
      <w:r w:rsidR="00C700D9">
        <w:t xml:space="preserve"> </w:t>
      </w:r>
      <w:r w:rsidR="002E6C9A">
        <w:t xml:space="preserve">and proposals </w:t>
      </w:r>
      <w:r w:rsidR="00C700D9">
        <w:t>as follows:</w:t>
      </w:r>
    </w:p>
    <w:p w14:paraId="57B44012" w14:textId="77777777" w:rsidR="00F55E70" w:rsidRPr="00E82620" w:rsidRDefault="00F55E70" w:rsidP="00F55E70">
      <w:pPr>
        <w:rPr>
          <w:b/>
          <w:bCs/>
          <w:i/>
          <w:iCs/>
        </w:rPr>
      </w:pPr>
      <w:r w:rsidRPr="00E82620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E82620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Reuse</w:t>
      </w:r>
      <w:r w:rsidRPr="00E82620">
        <w:rPr>
          <w:b/>
          <w:bCs/>
          <w:i/>
          <w:iCs/>
        </w:rPr>
        <w:t xml:space="preserve"> NTN-TDLC5 channel model profile </w:t>
      </w:r>
      <w:r>
        <w:rPr>
          <w:b/>
          <w:bCs/>
          <w:i/>
          <w:iCs/>
        </w:rPr>
        <w:t>defined</w:t>
      </w:r>
      <w:r w:rsidRPr="00E82620">
        <w:rPr>
          <w:b/>
          <w:bCs/>
          <w:i/>
          <w:iCs/>
        </w:rPr>
        <w:t xml:space="preserve"> in </w:t>
      </w:r>
      <w:r>
        <w:rPr>
          <w:b/>
          <w:bCs/>
          <w:i/>
          <w:iCs/>
        </w:rPr>
        <w:t xml:space="preserve">Rel-17 </w:t>
      </w:r>
      <w:r w:rsidRPr="00E82620">
        <w:rPr>
          <w:b/>
          <w:bCs/>
          <w:i/>
          <w:iCs/>
        </w:rPr>
        <w:t>NTN FR1 requirements for defining demodulation requirements for NTN &gt;10GHz bands</w:t>
      </w:r>
      <w:r>
        <w:rPr>
          <w:b/>
          <w:bCs/>
          <w:i/>
          <w:iCs/>
        </w:rPr>
        <w:t>.</w:t>
      </w:r>
      <w:r w:rsidRPr="00E82620">
        <w:rPr>
          <w:b/>
          <w:bCs/>
          <w:i/>
          <w:iCs/>
        </w:rPr>
        <w:t xml:space="preserve"> </w:t>
      </w:r>
    </w:p>
    <w:p w14:paraId="390AE3FB" w14:textId="77777777" w:rsidR="00F55E70" w:rsidRPr="001E018E" w:rsidRDefault="00F55E70" w:rsidP="00F55E70">
      <w:pPr>
        <w:rPr>
          <w:b/>
          <w:bCs/>
          <w:i/>
          <w:iCs/>
        </w:rPr>
      </w:pPr>
      <w:r w:rsidRPr="001E018E">
        <w:rPr>
          <w:b/>
          <w:bCs/>
          <w:i/>
          <w:iCs/>
        </w:rPr>
        <w:t>Observation 1:  Much higher Doppler value (9233Hz for DL and 19444Hz for UL) is considered in FR2 HST requirements.</w:t>
      </w:r>
    </w:p>
    <w:p w14:paraId="71D8EE2B" w14:textId="77777777" w:rsidR="00F55E70" w:rsidRPr="001E018E" w:rsidRDefault="00F55E70" w:rsidP="00F55E70">
      <w:pPr>
        <w:rPr>
          <w:b/>
          <w:bCs/>
          <w:i/>
          <w:iCs/>
        </w:rPr>
      </w:pPr>
      <w:r w:rsidRPr="001E018E">
        <w:rPr>
          <w:b/>
          <w:bCs/>
          <w:i/>
          <w:iCs/>
        </w:rPr>
        <w:t>Observation 2: Simulation results showed that following Doppler values are feasible for NTN &gt;10GHz deployment with NTN-TDLC5</w:t>
      </w:r>
    </w:p>
    <w:p w14:paraId="2A35ED98" w14:textId="77777777" w:rsidR="00F55E70" w:rsidRPr="001E018E" w:rsidRDefault="00F55E70" w:rsidP="00F55E70">
      <w:pPr>
        <w:pStyle w:val="ListParagraph"/>
        <w:numPr>
          <w:ilvl w:val="0"/>
          <w:numId w:val="31"/>
        </w:numPr>
        <w:spacing w:line="360" w:lineRule="auto"/>
        <w:ind w:firstLineChars="0"/>
        <w:rPr>
          <w:b/>
          <w:bCs/>
          <w:i/>
          <w:iCs/>
        </w:rPr>
      </w:pPr>
      <w:r w:rsidRPr="001E018E">
        <w:rPr>
          <w:b/>
          <w:bCs/>
          <w:i/>
          <w:iCs/>
        </w:rPr>
        <w:t>2000Hz for DL</w:t>
      </w:r>
    </w:p>
    <w:p w14:paraId="71E8B15D" w14:textId="77777777" w:rsidR="00F55E70" w:rsidRPr="001E018E" w:rsidRDefault="00F55E70" w:rsidP="00F55E70">
      <w:pPr>
        <w:pStyle w:val="ListParagraph"/>
        <w:numPr>
          <w:ilvl w:val="0"/>
          <w:numId w:val="31"/>
        </w:numPr>
        <w:spacing w:line="360" w:lineRule="auto"/>
        <w:ind w:firstLineChars="0"/>
        <w:rPr>
          <w:b/>
          <w:bCs/>
          <w:i/>
          <w:iCs/>
        </w:rPr>
      </w:pPr>
      <w:r w:rsidRPr="001E018E">
        <w:rPr>
          <w:b/>
          <w:bCs/>
          <w:i/>
          <w:iCs/>
        </w:rPr>
        <w:t xml:space="preserve">3000Hz for UL </w:t>
      </w:r>
    </w:p>
    <w:p w14:paraId="06E93220" w14:textId="77777777" w:rsidR="00F55E70" w:rsidRPr="007E794F" w:rsidRDefault="00F55E70" w:rsidP="00F55E70">
      <w:pPr>
        <w:rPr>
          <w:b/>
          <w:bCs/>
          <w:i/>
          <w:iCs/>
        </w:rPr>
      </w:pPr>
      <w:r w:rsidRPr="007E794F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7E794F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Consider Doppler value 2000Hz for DL and 3000Hz for UL for defining requirements.</w:t>
      </w:r>
    </w:p>
    <w:p w14:paraId="3B34BA7C" w14:textId="77777777" w:rsidR="00F55E70" w:rsidRPr="00330E61" w:rsidRDefault="00F55E70" w:rsidP="00F55E70">
      <w:pPr>
        <w:rPr>
          <w:b/>
          <w:bCs/>
          <w:i/>
          <w:iCs/>
        </w:rPr>
      </w:pPr>
      <w:r w:rsidRPr="00330E61">
        <w:rPr>
          <w:b/>
          <w:bCs/>
          <w:i/>
          <w:iCs/>
        </w:rPr>
        <w:lastRenderedPageBreak/>
        <w:t xml:space="preserve">Proposal </w:t>
      </w:r>
      <w:r>
        <w:rPr>
          <w:b/>
          <w:bCs/>
          <w:i/>
          <w:iCs/>
        </w:rPr>
        <w:t>3</w:t>
      </w:r>
      <w:r w:rsidRPr="00330E61">
        <w:rPr>
          <w:b/>
          <w:bCs/>
          <w:i/>
          <w:iCs/>
        </w:rPr>
        <w:t>: Consider 16 HARQ, 32 HARQ and disable HARQ for defining PDSCH requirements.</w:t>
      </w:r>
    </w:p>
    <w:p w14:paraId="70E2FE1C" w14:textId="77777777" w:rsidR="00F55E70" w:rsidRPr="007C77BA" w:rsidRDefault="00F55E70" w:rsidP="00F55E70">
      <w:pPr>
        <w:rPr>
          <w:b/>
          <w:bCs/>
          <w:i/>
          <w:iCs/>
        </w:rPr>
      </w:pPr>
      <w:r w:rsidRPr="007C77B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7C77B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Define new </w:t>
      </w:r>
      <w:r w:rsidRPr="000C3CDA">
        <w:rPr>
          <w:b/>
          <w:bCs/>
          <w:i/>
          <w:iCs/>
          <w:lang w:val="en-GB"/>
        </w:rPr>
        <w:t>requirements for Rel-18 PDCCH above 10GHz bands</w:t>
      </w:r>
      <w:r>
        <w:rPr>
          <w:b/>
          <w:bCs/>
          <w:i/>
          <w:iCs/>
          <w:lang w:val="en-GB"/>
        </w:rPr>
        <w:t>.</w:t>
      </w:r>
    </w:p>
    <w:p w14:paraId="4F3B7AEC" w14:textId="77777777" w:rsidR="00F55E70" w:rsidRPr="007C77BA" w:rsidRDefault="00F55E70" w:rsidP="00F55E70">
      <w:pPr>
        <w:rPr>
          <w:b/>
          <w:bCs/>
          <w:i/>
          <w:iCs/>
        </w:rPr>
      </w:pPr>
      <w:r w:rsidRPr="007C77B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5</w:t>
      </w:r>
      <w:r w:rsidRPr="007C77BA">
        <w:rPr>
          <w:b/>
          <w:bCs/>
          <w:i/>
          <w:iCs/>
        </w:rPr>
        <w:t>: Option 1: 100MHz for channel bandwidth.</w:t>
      </w:r>
    </w:p>
    <w:p w14:paraId="37E7883A" w14:textId="77777777" w:rsidR="00F55E70" w:rsidRPr="00EA5252" w:rsidRDefault="00F55E70" w:rsidP="00F55E70">
      <w:pPr>
        <w:rPr>
          <w:b/>
          <w:bCs/>
          <w:i/>
          <w:iCs/>
        </w:rPr>
      </w:pPr>
      <w:r w:rsidRPr="00EA525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6</w:t>
      </w:r>
      <w:r w:rsidRPr="00EA5252">
        <w:rPr>
          <w:b/>
          <w:bCs/>
          <w:i/>
          <w:iCs/>
        </w:rPr>
        <w:t xml:space="preserve">: Option 1a: </w:t>
      </w:r>
      <w:r w:rsidRPr="00EA5252">
        <w:rPr>
          <w:b/>
          <w:bCs/>
          <w:i/>
          <w:iCs/>
          <w:szCs w:val="24"/>
        </w:rPr>
        <w:t>Take 1Tx1Rx for parabolic VSAT antenna configuration for initial demodulation discussion and input from satellite companies is needed.</w:t>
      </w:r>
    </w:p>
    <w:p w14:paraId="4861E067" w14:textId="77777777" w:rsidR="00F55E70" w:rsidRPr="001B36FB" w:rsidRDefault="00F55E70" w:rsidP="00F55E70">
      <w:pPr>
        <w:rPr>
          <w:b/>
          <w:bCs/>
          <w:i/>
          <w:iCs/>
        </w:rPr>
      </w:pPr>
      <w:r w:rsidRPr="001B36FB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7</w:t>
      </w:r>
      <w:r w:rsidRPr="001B36FB">
        <w:rPr>
          <w:b/>
          <w:bCs/>
          <w:i/>
          <w:iCs/>
        </w:rPr>
        <w:t>: Do not consider beamforming and beam steering for FR2 NTN demodulation requirements.</w:t>
      </w:r>
    </w:p>
    <w:p w14:paraId="6DEAA642" w14:textId="77777777" w:rsidR="00F55E70" w:rsidRPr="00473CAA" w:rsidRDefault="00F55E70" w:rsidP="00F55E70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3</w:t>
      </w:r>
      <w:r w:rsidRPr="00473CA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The maximum gap between the SNR no phase noise and SNR with phase noise is 0.36dB </w:t>
      </w: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</w:p>
    <w:p w14:paraId="5DF91FD2" w14:textId="77777777" w:rsidR="00F55E70" w:rsidRPr="00473CAA" w:rsidRDefault="00F55E70" w:rsidP="00F55E70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4</w:t>
      </w:r>
      <w:r w:rsidRPr="00473CA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There is only minor impact to PDSCH performance from phase noise under the frequency of 20GHz.</w:t>
      </w:r>
      <w:r w:rsidRPr="00473CAA">
        <w:rPr>
          <w:b/>
          <w:bCs/>
          <w:i/>
          <w:iCs/>
        </w:rPr>
        <w:t xml:space="preserve"> </w:t>
      </w:r>
    </w:p>
    <w:p w14:paraId="3946A038" w14:textId="77777777" w:rsidR="00F55E70" w:rsidRDefault="00F55E70" w:rsidP="00F55E70">
      <w:pPr>
        <w:rPr>
          <w:b/>
          <w:bCs/>
          <w:i/>
          <w:iCs/>
        </w:rPr>
      </w:pPr>
      <w:r>
        <w:rPr>
          <w:b/>
          <w:bCs/>
          <w:i/>
          <w:iCs/>
        </w:rPr>
        <w:t>Proposal 8</w:t>
      </w:r>
      <w:r w:rsidRPr="00473CA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Option 2: </w:t>
      </w:r>
      <w:r w:rsidRPr="00414E50">
        <w:rPr>
          <w:b/>
          <w:bCs/>
          <w:i/>
          <w:iCs/>
        </w:rPr>
        <w:t>Do not consider any PN impact in the simulation and in ideal simulation results alignment</w:t>
      </w:r>
      <w:r>
        <w:rPr>
          <w:b/>
          <w:bCs/>
          <w:i/>
          <w:iCs/>
        </w:rPr>
        <w:t>.</w:t>
      </w:r>
    </w:p>
    <w:p w14:paraId="657D5185" w14:textId="77777777" w:rsidR="00F55E70" w:rsidRPr="00641441" w:rsidRDefault="00F55E70" w:rsidP="00F55E70">
      <w:pPr>
        <w:rPr>
          <w:i/>
          <w:iCs/>
        </w:rPr>
      </w:pPr>
      <w:r w:rsidRPr="00641441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5</w:t>
      </w:r>
      <w:r w:rsidRPr="00641441">
        <w:rPr>
          <w:b/>
          <w:bCs/>
          <w:i/>
          <w:iCs/>
        </w:rPr>
        <w:t xml:space="preserve">: The DL CNR range is 0.5 ~ 11.6dB and UL CNR range is -3.3 ~ 21.4dB when channel bandwidth &lt;=200MHz. </w:t>
      </w:r>
    </w:p>
    <w:p w14:paraId="13AD389B" w14:textId="77777777" w:rsidR="00F55E70" w:rsidRPr="003D3DAD" w:rsidRDefault="00F55E70" w:rsidP="00F55E70">
      <w:pPr>
        <w:rPr>
          <w:b/>
          <w:bCs/>
          <w:i/>
          <w:iCs/>
        </w:rPr>
      </w:pPr>
      <w:r w:rsidRPr="003D3DA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9</w:t>
      </w:r>
      <w:r w:rsidRPr="003D3DAD">
        <w:rPr>
          <w:b/>
          <w:bCs/>
          <w:i/>
          <w:iCs/>
        </w:rPr>
        <w:t xml:space="preserve">: </w:t>
      </w:r>
      <w:r w:rsidRPr="001E1E14">
        <w:rPr>
          <w:b/>
          <w:bCs/>
          <w:i/>
          <w:iCs/>
        </w:rPr>
        <w:t>Option 1: MCS4 (QPSK, 0.30) and MCS13 (16QAM, 0.48)</w:t>
      </w:r>
      <w:r>
        <w:rPr>
          <w:b/>
          <w:bCs/>
          <w:i/>
          <w:iCs/>
        </w:rPr>
        <w:t xml:space="preserve"> for PDSCH requirements.</w:t>
      </w:r>
    </w:p>
    <w:p w14:paraId="77614B40" w14:textId="77777777" w:rsidR="00F55E70" w:rsidRPr="003D3DAD" w:rsidRDefault="00F55E70" w:rsidP="00F55E70">
      <w:pPr>
        <w:rPr>
          <w:b/>
          <w:bCs/>
          <w:i/>
          <w:iCs/>
        </w:rPr>
      </w:pPr>
      <w:r w:rsidRPr="003D3DAD">
        <w:rPr>
          <w:b/>
          <w:bCs/>
          <w:i/>
          <w:iCs/>
        </w:rPr>
        <w:t>Proposal 1</w:t>
      </w:r>
      <w:r>
        <w:rPr>
          <w:b/>
          <w:bCs/>
          <w:i/>
          <w:iCs/>
        </w:rPr>
        <w:t>0</w:t>
      </w:r>
      <w:r w:rsidRPr="003D3DAD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Option 2: 2 and 4 for PDCCH aggregation level.</w:t>
      </w:r>
    </w:p>
    <w:p w14:paraId="512FA904" w14:textId="3DA6D76F" w:rsidR="004E30FE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142B297" w14:textId="38FD14E3" w:rsidR="00C066BC" w:rsidRDefault="00227DD4" w:rsidP="00072D6D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R4-23</w:t>
      </w:r>
      <w:r w:rsidR="00B3165D">
        <w:rPr>
          <w:rFonts w:cstheme="minorHAnsi"/>
        </w:rPr>
        <w:t>21187</w:t>
      </w:r>
      <w:r w:rsidR="00F44379">
        <w:rPr>
          <w:rFonts w:cstheme="minorHAnsi"/>
        </w:rPr>
        <w:t>: WF on NR</w:t>
      </w:r>
      <w:r w:rsidR="00456FF9">
        <w:rPr>
          <w:rFonts w:cstheme="minorHAnsi"/>
        </w:rPr>
        <w:t>_NTN_enh_SAN_UE_demod</w:t>
      </w:r>
      <w:r w:rsidR="004D7D83">
        <w:rPr>
          <w:rFonts w:cstheme="minorHAnsi"/>
        </w:rPr>
        <w:t xml:space="preserve">, </w:t>
      </w:r>
      <w:r w:rsidR="00B3165D">
        <w:rPr>
          <w:rFonts w:cstheme="minorHAnsi"/>
        </w:rPr>
        <w:t>Qualcomm</w:t>
      </w:r>
      <w:r w:rsidR="004D7D83">
        <w:rPr>
          <w:rFonts w:cstheme="minorHAnsi"/>
        </w:rPr>
        <w:t>, RAN4 #10</w:t>
      </w:r>
      <w:r w:rsidR="00B3165D">
        <w:rPr>
          <w:rFonts w:cstheme="minorHAnsi"/>
        </w:rPr>
        <w:t>9</w:t>
      </w:r>
      <w:r w:rsidR="004D7D83">
        <w:rPr>
          <w:rFonts w:cstheme="minorHAnsi"/>
        </w:rPr>
        <w:t xml:space="preserve">, </w:t>
      </w:r>
      <w:r w:rsidR="00B3165D">
        <w:rPr>
          <w:rFonts w:cstheme="minorHAnsi"/>
        </w:rPr>
        <w:t>Chicago, US.</w:t>
      </w:r>
    </w:p>
    <w:p w14:paraId="0CF3740C" w14:textId="7BA2EF31" w:rsidR="005254F7" w:rsidRDefault="005254F7" w:rsidP="00072D6D">
      <w:pPr>
        <w:ind w:left="720" w:hanging="720"/>
        <w:rPr>
          <w:rFonts w:cstheme="minorHAnsi"/>
        </w:rPr>
      </w:pPr>
      <w:r>
        <w:rPr>
          <w:rFonts w:cstheme="minorHAnsi"/>
        </w:rPr>
        <w:t>[2]</w:t>
      </w:r>
      <w:r>
        <w:rPr>
          <w:rFonts w:cstheme="minorHAnsi"/>
        </w:rPr>
        <w:tab/>
      </w:r>
      <w:r w:rsidR="00167DA6">
        <w:rPr>
          <w:rFonts w:cstheme="minorHAnsi"/>
        </w:rPr>
        <w:t>R4-240</w:t>
      </w:r>
      <w:r w:rsidR="006F615D">
        <w:rPr>
          <w:rFonts w:cstheme="minorHAnsi"/>
        </w:rPr>
        <w:t>1557</w:t>
      </w:r>
      <w:r w:rsidR="00167DA6">
        <w:rPr>
          <w:rFonts w:cstheme="minorHAnsi"/>
        </w:rPr>
        <w:t>: Simulation results for NR NTN enhancement UE demodulation, Ericsson, RAN4 #110, Athens, GR.</w:t>
      </w:r>
    </w:p>
    <w:p w14:paraId="6764B54A" w14:textId="77B72EE4" w:rsidR="00DE37D9" w:rsidRDefault="000B426D" w:rsidP="00072D6D">
      <w:pPr>
        <w:ind w:left="720" w:hanging="720"/>
        <w:rPr>
          <w:rFonts w:cstheme="minorHAnsi"/>
        </w:rPr>
      </w:pPr>
      <w:r>
        <w:rPr>
          <w:rFonts w:cstheme="minorHAnsi"/>
        </w:rPr>
        <w:t>[3]</w:t>
      </w:r>
      <w:r>
        <w:rPr>
          <w:rFonts w:cstheme="minorHAnsi"/>
        </w:rPr>
        <w:tab/>
      </w:r>
      <w:r w:rsidR="005C3C68">
        <w:rPr>
          <w:rFonts w:cstheme="minorHAnsi"/>
        </w:rPr>
        <w:t>R4-2</w:t>
      </w:r>
      <w:r w:rsidR="00BD7596">
        <w:rPr>
          <w:rFonts w:cstheme="minorHAnsi"/>
        </w:rPr>
        <w:t>40</w:t>
      </w:r>
      <w:r w:rsidR="00471380">
        <w:rPr>
          <w:rFonts w:cstheme="minorHAnsi"/>
        </w:rPr>
        <w:t>1557</w:t>
      </w:r>
      <w:r w:rsidR="00CD5E96">
        <w:rPr>
          <w:rFonts w:cstheme="minorHAnsi"/>
        </w:rPr>
        <w:t xml:space="preserve">: Simulation results for NR NTN enhancement </w:t>
      </w:r>
      <w:r w:rsidR="008401BF">
        <w:rPr>
          <w:rFonts w:cstheme="minorHAnsi"/>
        </w:rPr>
        <w:t xml:space="preserve">SAN demodulation requirements, Ericsson, RAN4 </w:t>
      </w:r>
      <w:r w:rsidR="003E32BE">
        <w:rPr>
          <w:rFonts w:cstheme="minorHAnsi"/>
        </w:rPr>
        <w:t>#110, Athens, GR.</w:t>
      </w:r>
    </w:p>
    <w:p w14:paraId="6BFBFD9B" w14:textId="0CB40CD7" w:rsidR="000B426D" w:rsidRDefault="005C3C68" w:rsidP="00072D6D">
      <w:pPr>
        <w:ind w:left="720" w:hanging="720"/>
        <w:rPr>
          <w:rFonts w:cstheme="minorHAnsi"/>
          <w:color w:val="000000"/>
        </w:rPr>
      </w:pPr>
      <w:r>
        <w:rPr>
          <w:rFonts w:cstheme="minorHAnsi"/>
        </w:rPr>
        <w:t>[4]</w:t>
      </w:r>
      <w:r>
        <w:rPr>
          <w:rFonts w:cstheme="minorHAnsi"/>
        </w:rPr>
        <w:tab/>
      </w:r>
      <w:r w:rsidR="000B426D">
        <w:rPr>
          <w:rFonts w:cstheme="minorHAnsi"/>
        </w:rPr>
        <w:t>TR: 38.821</w:t>
      </w:r>
    </w:p>
    <w:sectPr w:rsidR="000B42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2.5pt;height:75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BC2AB7"/>
    <w:multiLevelType w:val="hybridMultilevel"/>
    <w:tmpl w:val="A84871F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D0901"/>
    <w:multiLevelType w:val="hybridMultilevel"/>
    <w:tmpl w:val="17DCA2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1937A3"/>
    <w:multiLevelType w:val="hybridMultilevel"/>
    <w:tmpl w:val="8872E064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6D3FF0"/>
    <w:multiLevelType w:val="hybridMultilevel"/>
    <w:tmpl w:val="0976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18299">
    <w:abstractNumId w:val="16"/>
  </w:num>
  <w:num w:numId="2" w16cid:durableId="834146327">
    <w:abstractNumId w:val="24"/>
  </w:num>
  <w:num w:numId="3" w16cid:durableId="1865484434">
    <w:abstractNumId w:val="17"/>
  </w:num>
  <w:num w:numId="4" w16cid:durableId="2146312762">
    <w:abstractNumId w:val="12"/>
  </w:num>
  <w:num w:numId="5" w16cid:durableId="2031641396">
    <w:abstractNumId w:val="28"/>
  </w:num>
  <w:num w:numId="6" w16cid:durableId="128134510">
    <w:abstractNumId w:val="19"/>
  </w:num>
  <w:num w:numId="7" w16cid:durableId="1475292992">
    <w:abstractNumId w:val="23"/>
  </w:num>
  <w:num w:numId="8" w16cid:durableId="16913741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30"/>
  </w:num>
  <w:num w:numId="10" w16cid:durableId="916288764">
    <w:abstractNumId w:val="9"/>
  </w:num>
  <w:num w:numId="11" w16cid:durableId="258176719">
    <w:abstractNumId w:val="1"/>
  </w:num>
  <w:num w:numId="12" w16cid:durableId="98566647">
    <w:abstractNumId w:val="20"/>
  </w:num>
  <w:num w:numId="13" w16cid:durableId="2082019418">
    <w:abstractNumId w:val="8"/>
  </w:num>
  <w:num w:numId="14" w16cid:durableId="306520468">
    <w:abstractNumId w:val="18"/>
  </w:num>
  <w:num w:numId="15" w16cid:durableId="1268925006">
    <w:abstractNumId w:val="29"/>
  </w:num>
  <w:num w:numId="16" w16cid:durableId="1168668697">
    <w:abstractNumId w:val="6"/>
  </w:num>
  <w:num w:numId="17" w16cid:durableId="961351018">
    <w:abstractNumId w:val="5"/>
  </w:num>
  <w:num w:numId="18" w16cid:durableId="185337937">
    <w:abstractNumId w:val="11"/>
  </w:num>
  <w:num w:numId="19" w16cid:durableId="1131824175">
    <w:abstractNumId w:val="21"/>
  </w:num>
  <w:num w:numId="20" w16cid:durableId="18360008">
    <w:abstractNumId w:val="3"/>
  </w:num>
  <w:num w:numId="21" w16cid:durableId="2101439842">
    <w:abstractNumId w:val="26"/>
  </w:num>
  <w:num w:numId="22" w16cid:durableId="661855488">
    <w:abstractNumId w:val="15"/>
  </w:num>
  <w:num w:numId="23" w16cid:durableId="1327709620">
    <w:abstractNumId w:val="22"/>
  </w:num>
  <w:num w:numId="24" w16cid:durableId="1952780682">
    <w:abstractNumId w:val="14"/>
  </w:num>
  <w:num w:numId="25" w16cid:durableId="260258796">
    <w:abstractNumId w:val="0"/>
  </w:num>
  <w:num w:numId="26" w16cid:durableId="608046860">
    <w:abstractNumId w:val="27"/>
  </w:num>
  <w:num w:numId="27" w16cid:durableId="245767664">
    <w:abstractNumId w:val="13"/>
  </w:num>
  <w:num w:numId="28" w16cid:durableId="363672412">
    <w:abstractNumId w:val="4"/>
  </w:num>
  <w:num w:numId="29" w16cid:durableId="1045255646">
    <w:abstractNumId w:val="10"/>
  </w:num>
  <w:num w:numId="30" w16cid:durableId="1613126009">
    <w:abstractNumId w:val="2"/>
  </w:num>
  <w:num w:numId="31" w16cid:durableId="1004632035">
    <w:abstractNumId w:val="31"/>
  </w:num>
  <w:num w:numId="32" w16cid:durableId="1758792516">
    <w:abstractNumId w:val="7"/>
  </w:num>
  <w:num w:numId="33" w16cid:durableId="15899949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2286"/>
    <w:rsid w:val="00002FB5"/>
    <w:rsid w:val="00003086"/>
    <w:rsid w:val="000040F8"/>
    <w:rsid w:val="00004CBA"/>
    <w:rsid w:val="000061AA"/>
    <w:rsid w:val="0000695F"/>
    <w:rsid w:val="000077CD"/>
    <w:rsid w:val="00010F5E"/>
    <w:rsid w:val="00012610"/>
    <w:rsid w:val="00014BC4"/>
    <w:rsid w:val="00020CDA"/>
    <w:rsid w:val="00021F36"/>
    <w:rsid w:val="00024B1E"/>
    <w:rsid w:val="000406C3"/>
    <w:rsid w:val="00040C56"/>
    <w:rsid w:val="000411C2"/>
    <w:rsid w:val="000471B0"/>
    <w:rsid w:val="00047408"/>
    <w:rsid w:val="00047869"/>
    <w:rsid w:val="000479F6"/>
    <w:rsid w:val="00050AB2"/>
    <w:rsid w:val="00051EC6"/>
    <w:rsid w:val="00052328"/>
    <w:rsid w:val="0005262C"/>
    <w:rsid w:val="0005595D"/>
    <w:rsid w:val="000600FA"/>
    <w:rsid w:val="0006122D"/>
    <w:rsid w:val="0006162F"/>
    <w:rsid w:val="00061E57"/>
    <w:rsid w:val="00064648"/>
    <w:rsid w:val="00064AA8"/>
    <w:rsid w:val="00064DE9"/>
    <w:rsid w:val="00065462"/>
    <w:rsid w:val="00065ED1"/>
    <w:rsid w:val="00067341"/>
    <w:rsid w:val="00067816"/>
    <w:rsid w:val="00070AA9"/>
    <w:rsid w:val="000714DA"/>
    <w:rsid w:val="00072D6D"/>
    <w:rsid w:val="000739B1"/>
    <w:rsid w:val="00074084"/>
    <w:rsid w:val="00074F50"/>
    <w:rsid w:val="00075E65"/>
    <w:rsid w:val="00081111"/>
    <w:rsid w:val="000830D7"/>
    <w:rsid w:val="00086AEC"/>
    <w:rsid w:val="000871CB"/>
    <w:rsid w:val="00087A37"/>
    <w:rsid w:val="000912F5"/>
    <w:rsid w:val="00092A79"/>
    <w:rsid w:val="0009315A"/>
    <w:rsid w:val="0009563D"/>
    <w:rsid w:val="000A084A"/>
    <w:rsid w:val="000A23B1"/>
    <w:rsid w:val="000A3985"/>
    <w:rsid w:val="000B04BF"/>
    <w:rsid w:val="000B073D"/>
    <w:rsid w:val="000B130E"/>
    <w:rsid w:val="000B3776"/>
    <w:rsid w:val="000B426D"/>
    <w:rsid w:val="000B55D4"/>
    <w:rsid w:val="000B67F5"/>
    <w:rsid w:val="000B7D67"/>
    <w:rsid w:val="000C2794"/>
    <w:rsid w:val="000C3CDA"/>
    <w:rsid w:val="000D026C"/>
    <w:rsid w:val="000D0729"/>
    <w:rsid w:val="000D25FD"/>
    <w:rsid w:val="000D2B04"/>
    <w:rsid w:val="000D3687"/>
    <w:rsid w:val="000D3A65"/>
    <w:rsid w:val="000D4217"/>
    <w:rsid w:val="000D42BB"/>
    <w:rsid w:val="000D4808"/>
    <w:rsid w:val="000D4F04"/>
    <w:rsid w:val="000E1692"/>
    <w:rsid w:val="000E3136"/>
    <w:rsid w:val="000F11D1"/>
    <w:rsid w:val="000F4298"/>
    <w:rsid w:val="000F62F2"/>
    <w:rsid w:val="000F6F5A"/>
    <w:rsid w:val="001008EE"/>
    <w:rsid w:val="001029E3"/>
    <w:rsid w:val="001046DC"/>
    <w:rsid w:val="00104F61"/>
    <w:rsid w:val="001066FC"/>
    <w:rsid w:val="00106F9D"/>
    <w:rsid w:val="00110B89"/>
    <w:rsid w:val="00116B7D"/>
    <w:rsid w:val="00117C1D"/>
    <w:rsid w:val="00117D37"/>
    <w:rsid w:val="00117D82"/>
    <w:rsid w:val="00123765"/>
    <w:rsid w:val="00124B84"/>
    <w:rsid w:val="00126649"/>
    <w:rsid w:val="001271EF"/>
    <w:rsid w:val="0013124A"/>
    <w:rsid w:val="00131A54"/>
    <w:rsid w:val="0013537E"/>
    <w:rsid w:val="00135617"/>
    <w:rsid w:val="00135E98"/>
    <w:rsid w:val="00137D02"/>
    <w:rsid w:val="0014027D"/>
    <w:rsid w:val="001420AA"/>
    <w:rsid w:val="001459D1"/>
    <w:rsid w:val="001474FE"/>
    <w:rsid w:val="001479F8"/>
    <w:rsid w:val="00150633"/>
    <w:rsid w:val="0015202F"/>
    <w:rsid w:val="00153884"/>
    <w:rsid w:val="00156319"/>
    <w:rsid w:val="001570D4"/>
    <w:rsid w:val="00163374"/>
    <w:rsid w:val="00163EE4"/>
    <w:rsid w:val="0016435E"/>
    <w:rsid w:val="0016446F"/>
    <w:rsid w:val="00164997"/>
    <w:rsid w:val="00164EA6"/>
    <w:rsid w:val="0016633F"/>
    <w:rsid w:val="001669F0"/>
    <w:rsid w:val="00167DA6"/>
    <w:rsid w:val="00170074"/>
    <w:rsid w:val="00171207"/>
    <w:rsid w:val="0017143E"/>
    <w:rsid w:val="00172B95"/>
    <w:rsid w:val="00172F5F"/>
    <w:rsid w:val="00175E8C"/>
    <w:rsid w:val="001762BF"/>
    <w:rsid w:val="001763F0"/>
    <w:rsid w:val="00177455"/>
    <w:rsid w:val="001776EF"/>
    <w:rsid w:val="00180B0F"/>
    <w:rsid w:val="0018472B"/>
    <w:rsid w:val="0018526A"/>
    <w:rsid w:val="0018600A"/>
    <w:rsid w:val="00187D93"/>
    <w:rsid w:val="001940D0"/>
    <w:rsid w:val="001968FE"/>
    <w:rsid w:val="001A0B7E"/>
    <w:rsid w:val="001A3ACA"/>
    <w:rsid w:val="001A3D19"/>
    <w:rsid w:val="001A4236"/>
    <w:rsid w:val="001A4640"/>
    <w:rsid w:val="001A4E3E"/>
    <w:rsid w:val="001A5A7F"/>
    <w:rsid w:val="001A6983"/>
    <w:rsid w:val="001B2E87"/>
    <w:rsid w:val="001B36FB"/>
    <w:rsid w:val="001B5051"/>
    <w:rsid w:val="001B6EEA"/>
    <w:rsid w:val="001C5B73"/>
    <w:rsid w:val="001D0936"/>
    <w:rsid w:val="001D0E62"/>
    <w:rsid w:val="001D3758"/>
    <w:rsid w:val="001D3DC9"/>
    <w:rsid w:val="001D5EA9"/>
    <w:rsid w:val="001D7A11"/>
    <w:rsid w:val="001E018E"/>
    <w:rsid w:val="001E1E14"/>
    <w:rsid w:val="001E6CEA"/>
    <w:rsid w:val="001E7DE0"/>
    <w:rsid w:val="001F0F0B"/>
    <w:rsid w:val="001F736B"/>
    <w:rsid w:val="001F742E"/>
    <w:rsid w:val="0020253B"/>
    <w:rsid w:val="002028AE"/>
    <w:rsid w:val="002032A6"/>
    <w:rsid w:val="00203FF1"/>
    <w:rsid w:val="00204A86"/>
    <w:rsid w:val="00204CF2"/>
    <w:rsid w:val="0020567D"/>
    <w:rsid w:val="00206999"/>
    <w:rsid w:val="002124B7"/>
    <w:rsid w:val="00215009"/>
    <w:rsid w:val="0021583B"/>
    <w:rsid w:val="00216D44"/>
    <w:rsid w:val="002215BD"/>
    <w:rsid w:val="002219D3"/>
    <w:rsid w:val="00221F9D"/>
    <w:rsid w:val="00226461"/>
    <w:rsid w:val="00227DD4"/>
    <w:rsid w:val="002300F6"/>
    <w:rsid w:val="00231935"/>
    <w:rsid w:val="00233825"/>
    <w:rsid w:val="00233986"/>
    <w:rsid w:val="00234F11"/>
    <w:rsid w:val="0023561B"/>
    <w:rsid w:val="0023616F"/>
    <w:rsid w:val="0023748E"/>
    <w:rsid w:val="00241077"/>
    <w:rsid w:val="00242D0B"/>
    <w:rsid w:val="002430F7"/>
    <w:rsid w:val="0024351D"/>
    <w:rsid w:val="00243E05"/>
    <w:rsid w:val="002457A2"/>
    <w:rsid w:val="00245979"/>
    <w:rsid w:val="00246604"/>
    <w:rsid w:val="002503B4"/>
    <w:rsid w:val="002506D8"/>
    <w:rsid w:val="00252759"/>
    <w:rsid w:val="00252B8A"/>
    <w:rsid w:val="00253A46"/>
    <w:rsid w:val="0025573E"/>
    <w:rsid w:val="0025654B"/>
    <w:rsid w:val="00256D04"/>
    <w:rsid w:val="002573A8"/>
    <w:rsid w:val="002603DD"/>
    <w:rsid w:val="00260862"/>
    <w:rsid w:val="00261714"/>
    <w:rsid w:val="002624B8"/>
    <w:rsid w:val="00265DDA"/>
    <w:rsid w:val="002726E9"/>
    <w:rsid w:val="00272919"/>
    <w:rsid w:val="00273A0D"/>
    <w:rsid w:val="00273C51"/>
    <w:rsid w:val="00274837"/>
    <w:rsid w:val="002752E2"/>
    <w:rsid w:val="00281B0B"/>
    <w:rsid w:val="00283C5A"/>
    <w:rsid w:val="00285DC3"/>
    <w:rsid w:val="00285DF9"/>
    <w:rsid w:val="002862A9"/>
    <w:rsid w:val="002925A1"/>
    <w:rsid w:val="002963A8"/>
    <w:rsid w:val="002A06C1"/>
    <w:rsid w:val="002A360E"/>
    <w:rsid w:val="002A3635"/>
    <w:rsid w:val="002B1C19"/>
    <w:rsid w:val="002B5DAE"/>
    <w:rsid w:val="002B7205"/>
    <w:rsid w:val="002C5FEF"/>
    <w:rsid w:val="002C63F4"/>
    <w:rsid w:val="002C7E13"/>
    <w:rsid w:val="002D1F0B"/>
    <w:rsid w:val="002D5316"/>
    <w:rsid w:val="002D5674"/>
    <w:rsid w:val="002D5677"/>
    <w:rsid w:val="002E0CF7"/>
    <w:rsid w:val="002E288F"/>
    <w:rsid w:val="002E2F5E"/>
    <w:rsid w:val="002E53F2"/>
    <w:rsid w:val="002E58BE"/>
    <w:rsid w:val="002E6AE6"/>
    <w:rsid w:val="002E6C9A"/>
    <w:rsid w:val="002E7259"/>
    <w:rsid w:val="002F1584"/>
    <w:rsid w:val="002F3256"/>
    <w:rsid w:val="002F34A3"/>
    <w:rsid w:val="0030227E"/>
    <w:rsid w:val="00306F87"/>
    <w:rsid w:val="0031084B"/>
    <w:rsid w:val="003130B1"/>
    <w:rsid w:val="00313A19"/>
    <w:rsid w:val="00313A8D"/>
    <w:rsid w:val="0031414B"/>
    <w:rsid w:val="003143A2"/>
    <w:rsid w:val="00317174"/>
    <w:rsid w:val="00317B22"/>
    <w:rsid w:val="00320C46"/>
    <w:rsid w:val="00321476"/>
    <w:rsid w:val="003228C9"/>
    <w:rsid w:val="00326D45"/>
    <w:rsid w:val="00330E54"/>
    <w:rsid w:val="00330E61"/>
    <w:rsid w:val="00331A06"/>
    <w:rsid w:val="003326DE"/>
    <w:rsid w:val="00333D0C"/>
    <w:rsid w:val="003342F7"/>
    <w:rsid w:val="00335C23"/>
    <w:rsid w:val="00336D57"/>
    <w:rsid w:val="00337846"/>
    <w:rsid w:val="0034054E"/>
    <w:rsid w:val="00343DC0"/>
    <w:rsid w:val="00343E91"/>
    <w:rsid w:val="00345393"/>
    <w:rsid w:val="00346B29"/>
    <w:rsid w:val="00350A43"/>
    <w:rsid w:val="0035322A"/>
    <w:rsid w:val="003558D4"/>
    <w:rsid w:val="00356C48"/>
    <w:rsid w:val="003577D6"/>
    <w:rsid w:val="003613C6"/>
    <w:rsid w:val="00365FB7"/>
    <w:rsid w:val="00375618"/>
    <w:rsid w:val="003764DD"/>
    <w:rsid w:val="003833D3"/>
    <w:rsid w:val="00383F3C"/>
    <w:rsid w:val="003840C2"/>
    <w:rsid w:val="00385585"/>
    <w:rsid w:val="00386052"/>
    <w:rsid w:val="00387FC5"/>
    <w:rsid w:val="00391333"/>
    <w:rsid w:val="003944F7"/>
    <w:rsid w:val="003A0318"/>
    <w:rsid w:val="003A132B"/>
    <w:rsid w:val="003A147B"/>
    <w:rsid w:val="003A1E60"/>
    <w:rsid w:val="003A383F"/>
    <w:rsid w:val="003A475C"/>
    <w:rsid w:val="003A52D2"/>
    <w:rsid w:val="003A75F1"/>
    <w:rsid w:val="003A7A93"/>
    <w:rsid w:val="003B38EF"/>
    <w:rsid w:val="003B4B08"/>
    <w:rsid w:val="003B6044"/>
    <w:rsid w:val="003B7943"/>
    <w:rsid w:val="003C1C1A"/>
    <w:rsid w:val="003C2EEA"/>
    <w:rsid w:val="003C36BA"/>
    <w:rsid w:val="003D05AB"/>
    <w:rsid w:val="003D1FD6"/>
    <w:rsid w:val="003D331D"/>
    <w:rsid w:val="003D3CEE"/>
    <w:rsid w:val="003D3DAD"/>
    <w:rsid w:val="003E0D0D"/>
    <w:rsid w:val="003E2C6B"/>
    <w:rsid w:val="003E32BE"/>
    <w:rsid w:val="003E5B6C"/>
    <w:rsid w:val="003E6EF2"/>
    <w:rsid w:val="003E7162"/>
    <w:rsid w:val="003F282C"/>
    <w:rsid w:val="003F40E0"/>
    <w:rsid w:val="003F7451"/>
    <w:rsid w:val="00400053"/>
    <w:rsid w:val="004010A5"/>
    <w:rsid w:val="00401BA1"/>
    <w:rsid w:val="00402DF5"/>
    <w:rsid w:val="00403218"/>
    <w:rsid w:val="00403A1D"/>
    <w:rsid w:val="0040439D"/>
    <w:rsid w:val="004058F1"/>
    <w:rsid w:val="00405A28"/>
    <w:rsid w:val="0040728D"/>
    <w:rsid w:val="004121C5"/>
    <w:rsid w:val="00412DEA"/>
    <w:rsid w:val="00412E12"/>
    <w:rsid w:val="00412E5D"/>
    <w:rsid w:val="00413539"/>
    <w:rsid w:val="00414E50"/>
    <w:rsid w:val="00416D71"/>
    <w:rsid w:val="004206AC"/>
    <w:rsid w:val="00421AAC"/>
    <w:rsid w:val="00422551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37A8"/>
    <w:rsid w:val="004437AE"/>
    <w:rsid w:val="004441B4"/>
    <w:rsid w:val="00445654"/>
    <w:rsid w:val="0044645D"/>
    <w:rsid w:val="0044685D"/>
    <w:rsid w:val="0045079A"/>
    <w:rsid w:val="004512CA"/>
    <w:rsid w:val="00452A75"/>
    <w:rsid w:val="00456FF9"/>
    <w:rsid w:val="00457C5E"/>
    <w:rsid w:val="00462843"/>
    <w:rsid w:val="00462C24"/>
    <w:rsid w:val="004651EB"/>
    <w:rsid w:val="00465ADE"/>
    <w:rsid w:val="0046636E"/>
    <w:rsid w:val="00466534"/>
    <w:rsid w:val="0046654C"/>
    <w:rsid w:val="00467056"/>
    <w:rsid w:val="0046705B"/>
    <w:rsid w:val="00467FB1"/>
    <w:rsid w:val="00470CBF"/>
    <w:rsid w:val="00471380"/>
    <w:rsid w:val="00473CAA"/>
    <w:rsid w:val="00473F84"/>
    <w:rsid w:val="00474F05"/>
    <w:rsid w:val="00476895"/>
    <w:rsid w:val="00477BFB"/>
    <w:rsid w:val="00481CA0"/>
    <w:rsid w:val="00484421"/>
    <w:rsid w:val="00487FD9"/>
    <w:rsid w:val="00490E98"/>
    <w:rsid w:val="00491BB4"/>
    <w:rsid w:val="004946F4"/>
    <w:rsid w:val="00496836"/>
    <w:rsid w:val="0049742C"/>
    <w:rsid w:val="004A1749"/>
    <w:rsid w:val="004A3955"/>
    <w:rsid w:val="004B24E4"/>
    <w:rsid w:val="004B78E4"/>
    <w:rsid w:val="004C01BF"/>
    <w:rsid w:val="004C2110"/>
    <w:rsid w:val="004C25CD"/>
    <w:rsid w:val="004C565A"/>
    <w:rsid w:val="004C63A6"/>
    <w:rsid w:val="004C7D8A"/>
    <w:rsid w:val="004D02D2"/>
    <w:rsid w:val="004D0391"/>
    <w:rsid w:val="004D16F6"/>
    <w:rsid w:val="004D28AA"/>
    <w:rsid w:val="004D2BC9"/>
    <w:rsid w:val="004D3252"/>
    <w:rsid w:val="004D3BF6"/>
    <w:rsid w:val="004D41C0"/>
    <w:rsid w:val="004D7D83"/>
    <w:rsid w:val="004E1639"/>
    <w:rsid w:val="004E30FE"/>
    <w:rsid w:val="004E36A3"/>
    <w:rsid w:val="004E37A6"/>
    <w:rsid w:val="004E5B76"/>
    <w:rsid w:val="004E632C"/>
    <w:rsid w:val="004E713C"/>
    <w:rsid w:val="004F1AFA"/>
    <w:rsid w:val="004F556D"/>
    <w:rsid w:val="004F7570"/>
    <w:rsid w:val="0050049C"/>
    <w:rsid w:val="005006D9"/>
    <w:rsid w:val="00501CAF"/>
    <w:rsid w:val="0050238A"/>
    <w:rsid w:val="00503B82"/>
    <w:rsid w:val="00506D8C"/>
    <w:rsid w:val="0051079A"/>
    <w:rsid w:val="0051277D"/>
    <w:rsid w:val="00513324"/>
    <w:rsid w:val="005137A4"/>
    <w:rsid w:val="00514170"/>
    <w:rsid w:val="00515100"/>
    <w:rsid w:val="00517832"/>
    <w:rsid w:val="00520CD0"/>
    <w:rsid w:val="005243CE"/>
    <w:rsid w:val="00524C62"/>
    <w:rsid w:val="005254F7"/>
    <w:rsid w:val="00525579"/>
    <w:rsid w:val="00526B29"/>
    <w:rsid w:val="00527C23"/>
    <w:rsid w:val="005343DF"/>
    <w:rsid w:val="00536959"/>
    <w:rsid w:val="0054030B"/>
    <w:rsid w:val="00541731"/>
    <w:rsid w:val="005472EB"/>
    <w:rsid w:val="00552B79"/>
    <w:rsid w:val="00553F6D"/>
    <w:rsid w:val="0055783A"/>
    <w:rsid w:val="00563E38"/>
    <w:rsid w:val="00567E40"/>
    <w:rsid w:val="005701D4"/>
    <w:rsid w:val="0057043E"/>
    <w:rsid w:val="00573E97"/>
    <w:rsid w:val="005741EA"/>
    <w:rsid w:val="0057532B"/>
    <w:rsid w:val="005767DC"/>
    <w:rsid w:val="005778C4"/>
    <w:rsid w:val="00581F71"/>
    <w:rsid w:val="005929ED"/>
    <w:rsid w:val="00593B09"/>
    <w:rsid w:val="0059520C"/>
    <w:rsid w:val="00596637"/>
    <w:rsid w:val="00596F87"/>
    <w:rsid w:val="005A7C38"/>
    <w:rsid w:val="005B0A08"/>
    <w:rsid w:val="005B32C4"/>
    <w:rsid w:val="005B36A8"/>
    <w:rsid w:val="005B4576"/>
    <w:rsid w:val="005B4BA6"/>
    <w:rsid w:val="005C1504"/>
    <w:rsid w:val="005C3628"/>
    <w:rsid w:val="005C3C68"/>
    <w:rsid w:val="005D2A23"/>
    <w:rsid w:val="005D2E86"/>
    <w:rsid w:val="005D340B"/>
    <w:rsid w:val="005D3BAF"/>
    <w:rsid w:val="005D411A"/>
    <w:rsid w:val="005D4563"/>
    <w:rsid w:val="005D4AF5"/>
    <w:rsid w:val="005D7587"/>
    <w:rsid w:val="005E016F"/>
    <w:rsid w:val="005E26DF"/>
    <w:rsid w:val="005E4D34"/>
    <w:rsid w:val="005E5A34"/>
    <w:rsid w:val="005E7BA6"/>
    <w:rsid w:val="005F1D67"/>
    <w:rsid w:val="005F2103"/>
    <w:rsid w:val="005F39EA"/>
    <w:rsid w:val="005F6010"/>
    <w:rsid w:val="00601C69"/>
    <w:rsid w:val="0060343E"/>
    <w:rsid w:val="0060360A"/>
    <w:rsid w:val="006050FF"/>
    <w:rsid w:val="00605EDF"/>
    <w:rsid w:val="00606FB5"/>
    <w:rsid w:val="006101E2"/>
    <w:rsid w:val="00611A88"/>
    <w:rsid w:val="00612B79"/>
    <w:rsid w:val="00614EA2"/>
    <w:rsid w:val="006174B4"/>
    <w:rsid w:val="00617568"/>
    <w:rsid w:val="00617639"/>
    <w:rsid w:val="00617FB3"/>
    <w:rsid w:val="006212FC"/>
    <w:rsid w:val="00622218"/>
    <w:rsid w:val="006237BD"/>
    <w:rsid w:val="00623B8E"/>
    <w:rsid w:val="00625256"/>
    <w:rsid w:val="006259D0"/>
    <w:rsid w:val="00630C0B"/>
    <w:rsid w:val="006352A8"/>
    <w:rsid w:val="0064165F"/>
    <w:rsid w:val="00642EC2"/>
    <w:rsid w:val="0064388A"/>
    <w:rsid w:val="00644315"/>
    <w:rsid w:val="006469AC"/>
    <w:rsid w:val="006504E1"/>
    <w:rsid w:val="00651566"/>
    <w:rsid w:val="00651A90"/>
    <w:rsid w:val="0065332E"/>
    <w:rsid w:val="00654D1E"/>
    <w:rsid w:val="006567C2"/>
    <w:rsid w:val="006612A8"/>
    <w:rsid w:val="006627F5"/>
    <w:rsid w:val="006633DF"/>
    <w:rsid w:val="006660C6"/>
    <w:rsid w:val="00666BA8"/>
    <w:rsid w:val="00670D28"/>
    <w:rsid w:val="006720AC"/>
    <w:rsid w:val="00676BAD"/>
    <w:rsid w:val="00677112"/>
    <w:rsid w:val="006779A8"/>
    <w:rsid w:val="00677DBD"/>
    <w:rsid w:val="0068482F"/>
    <w:rsid w:val="006871BA"/>
    <w:rsid w:val="00687F2A"/>
    <w:rsid w:val="006906EA"/>
    <w:rsid w:val="0069352B"/>
    <w:rsid w:val="00695CA4"/>
    <w:rsid w:val="006973E4"/>
    <w:rsid w:val="00697AF9"/>
    <w:rsid w:val="006A0D18"/>
    <w:rsid w:val="006A5EFA"/>
    <w:rsid w:val="006A6CD3"/>
    <w:rsid w:val="006B2339"/>
    <w:rsid w:val="006B7657"/>
    <w:rsid w:val="006C0533"/>
    <w:rsid w:val="006C2FDB"/>
    <w:rsid w:val="006D0ADA"/>
    <w:rsid w:val="006D19AE"/>
    <w:rsid w:val="006D19CA"/>
    <w:rsid w:val="006D1C01"/>
    <w:rsid w:val="006D2119"/>
    <w:rsid w:val="006D4F04"/>
    <w:rsid w:val="006D6079"/>
    <w:rsid w:val="006D6CD1"/>
    <w:rsid w:val="006E0045"/>
    <w:rsid w:val="006E2266"/>
    <w:rsid w:val="006E2C28"/>
    <w:rsid w:val="006E620E"/>
    <w:rsid w:val="006E633E"/>
    <w:rsid w:val="006E6597"/>
    <w:rsid w:val="006E6B50"/>
    <w:rsid w:val="006F1D84"/>
    <w:rsid w:val="006F4625"/>
    <w:rsid w:val="006F5558"/>
    <w:rsid w:val="006F615D"/>
    <w:rsid w:val="006F769D"/>
    <w:rsid w:val="006F7C66"/>
    <w:rsid w:val="0070741A"/>
    <w:rsid w:val="00712B76"/>
    <w:rsid w:val="007132D9"/>
    <w:rsid w:val="00713BB4"/>
    <w:rsid w:val="00715180"/>
    <w:rsid w:val="00715F6F"/>
    <w:rsid w:val="00716F1A"/>
    <w:rsid w:val="00717E48"/>
    <w:rsid w:val="0072106B"/>
    <w:rsid w:val="00722C15"/>
    <w:rsid w:val="00723BC0"/>
    <w:rsid w:val="0072629F"/>
    <w:rsid w:val="007268E1"/>
    <w:rsid w:val="00726C12"/>
    <w:rsid w:val="007303A7"/>
    <w:rsid w:val="00730616"/>
    <w:rsid w:val="0073066F"/>
    <w:rsid w:val="00732870"/>
    <w:rsid w:val="00735B1B"/>
    <w:rsid w:val="007374DC"/>
    <w:rsid w:val="00742219"/>
    <w:rsid w:val="00745DBD"/>
    <w:rsid w:val="00746A90"/>
    <w:rsid w:val="007471C9"/>
    <w:rsid w:val="00752A12"/>
    <w:rsid w:val="007547CD"/>
    <w:rsid w:val="0075609B"/>
    <w:rsid w:val="007573CE"/>
    <w:rsid w:val="0076003E"/>
    <w:rsid w:val="00761CD0"/>
    <w:rsid w:val="00761F33"/>
    <w:rsid w:val="007630D6"/>
    <w:rsid w:val="00763293"/>
    <w:rsid w:val="007662FB"/>
    <w:rsid w:val="00775C8C"/>
    <w:rsid w:val="00782528"/>
    <w:rsid w:val="00782EFA"/>
    <w:rsid w:val="00791F0D"/>
    <w:rsid w:val="00792242"/>
    <w:rsid w:val="00795C92"/>
    <w:rsid w:val="007A5A6F"/>
    <w:rsid w:val="007A6978"/>
    <w:rsid w:val="007A7534"/>
    <w:rsid w:val="007B04C0"/>
    <w:rsid w:val="007B1A2A"/>
    <w:rsid w:val="007B1B88"/>
    <w:rsid w:val="007B2AD0"/>
    <w:rsid w:val="007B31A9"/>
    <w:rsid w:val="007B3407"/>
    <w:rsid w:val="007B3841"/>
    <w:rsid w:val="007B3D3B"/>
    <w:rsid w:val="007B4B3A"/>
    <w:rsid w:val="007B5256"/>
    <w:rsid w:val="007B5C7E"/>
    <w:rsid w:val="007B5D25"/>
    <w:rsid w:val="007B653D"/>
    <w:rsid w:val="007C063C"/>
    <w:rsid w:val="007C11A6"/>
    <w:rsid w:val="007C1A3B"/>
    <w:rsid w:val="007C77BA"/>
    <w:rsid w:val="007C78C8"/>
    <w:rsid w:val="007C7DAA"/>
    <w:rsid w:val="007D1E68"/>
    <w:rsid w:val="007D2D48"/>
    <w:rsid w:val="007D321E"/>
    <w:rsid w:val="007D73E7"/>
    <w:rsid w:val="007E0726"/>
    <w:rsid w:val="007E078C"/>
    <w:rsid w:val="007E32EE"/>
    <w:rsid w:val="007E3758"/>
    <w:rsid w:val="007E794F"/>
    <w:rsid w:val="007F1928"/>
    <w:rsid w:val="007F4A89"/>
    <w:rsid w:val="007F4E3D"/>
    <w:rsid w:val="007F669C"/>
    <w:rsid w:val="00800C81"/>
    <w:rsid w:val="008018F2"/>
    <w:rsid w:val="00806573"/>
    <w:rsid w:val="00806810"/>
    <w:rsid w:val="00806A60"/>
    <w:rsid w:val="00807106"/>
    <w:rsid w:val="008078B3"/>
    <w:rsid w:val="00807F42"/>
    <w:rsid w:val="00811FBB"/>
    <w:rsid w:val="0081422E"/>
    <w:rsid w:val="0081698D"/>
    <w:rsid w:val="008173FA"/>
    <w:rsid w:val="00820FC8"/>
    <w:rsid w:val="00821DF5"/>
    <w:rsid w:val="00825E61"/>
    <w:rsid w:val="00826CB4"/>
    <w:rsid w:val="0082728A"/>
    <w:rsid w:val="008273E5"/>
    <w:rsid w:val="00831577"/>
    <w:rsid w:val="00831866"/>
    <w:rsid w:val="00832B35"/>
    <w:rsid w:val="00832F0E"/>
    <w:rsid w:val="00833DF8"/>
    <w:rsid w:val="00836926"/>
    <w:rsid w:val="008401BF"/>
    <w:rsid w:val="0084045F"/>
    <w:rsid w:val="0084504F"/>
    <w:rsid w:val="00845989"/>
    <w:rsid w:val="00845DD4"/>
    <w:rsid w:val="0085601D"/>
    <w:rsid w:val="0085761F"/>
    <w:rsid w:val="00861D09"/>
    <w:rsid w:val="00863384"/>
    <w:rsid w:val="00863F7A"/>
    <w:rsid w:val="00863F9D"/>
    <w:rsid w:val="008733B5"/>
    <w:rsid w:val="00875B72"/>
    <w:rsid w:val="00880D7A"/>
    <w:rsid w:val="00885C88"/>
    <w:rsid w:val="0089011A"/>
    <w:rsid w:val="00890699"/>
    <w:rsid w:val="00891E1C"/>
    <w:rsid w:val="00892892"/>
    <w:rsid w:val="008958E2"/>
    <w:rsid w:val="008A07A9"/>
    <w:rsid w:val="008A1D54"/>
    <w:rsid w:val="008A3046"/>
    <w:rsid w:val="008A445F"/>
    <w:rsid w:val="008A7CF4"/>
    <w:rsid w:val="008B06BB"/>
    <w:rsid w:val="008B3C8E"/>
    <w:rsid w:val="008B3E6B"/>
    <w:rsid w:val="008B4117"/>
    <w:rsid w:val="008B4C78"/>
    <w:rsid w:val="008B5FB9"/>
    <w:rsid w:val="008B73C9"/>
    <w:rsid w:val="008C0C32"/>
    <w:rsid w:val="008C3F06"/>
    <w:rsid w:val="008C40FE"/>
    <w:rsid w:val="008D3CC1"/>
    <w:rsid w:val="008D4E72"/>
    <w:rsid w:val="008E126A"/>
    <w:rsid w:val="008E1AF8"/>
    <w:rsid w:val="008E409C"/>
    <w:rsid w:val="008E4419"/>
    <w:rsid w:val="008E72E2"/>
    <w:rsid w:val="008F5607"/>
    <w:rsid w:val="008F5F99"/>
    <w:rsid w:val="008F6181"/>
    <w:rsid w:val="008F7EBF"/>
    <w:rsid w:val="009012B2"/>
    <w:rsid w:val="00901BEA"/>
    <w:rsid w:val="00902C51"/>
    <w:rsid w:val="00904DBA"/>
    <w:rsid w:val="00906C81"/>
    <w:rsid w:val="00907126"/>
    <w:rsid w:val="0091007C"/>
    <w:rsid w:val="00910C0B"/>
    <w:rsid w:val="00911B91"/>
    <w:rsid w:val="00913827"/>
    <w:rsid w:val="00914C4A"/>
    <w:rsid w:val="00915B5F"/>
    <w:rsid w:val="00923F08"/>
    <w:rsid w:val="00925965"/>
    <w:rsid w:val="009302C9"/>
    <w:rsid w:val="009305A9"/>
    <w:rsid w:val="00930B3E"/>
    <w:rsid w:val="00930F2B"/>
    <w:rsid w:val="00932AE5"/>
    <w:rsid w:val="00932C33"/>
    <w:rsid w:val="00933AF9"/>
    <w:rsid w:val="009345A9"/>
    <w:rsid w:val="0093564B"/>
    <w:rsid w:val="00940B95"/>
    <w:rsid w:val="009416E9"/>
    <w:rsid w:val="00942C17"/>
    <w:rsid w:val="009456C2"/>
    <w:rsid w:val="009467E5"/>
    <w:rsid w:val="00946BF8"/>
    <w:rsid w:val="00947063"/>
    <w:rsid w:val="00947832"/>
    <w:rsid w:val="00952AE6"/>
    <w:rsid w:val="009573E2"/>
    <w:rsid w:val="009578D3"/>
    <w:rsid w:val="0096008D"/>
    <w:rsid w:val="00962814"/>
    <w:rsid w:val="00963572"/>
    <w:rsid w:val="00963DDB"/>
    <w:rsid w:val="00963ECC"/>
    <w:rsid w:val="00963F99"/>
    <w:rsid w:val="009672BF"/>
    <w:rsid w:val="00974EFE"/>
    <w:rsid w:val="0097511B"/>
    <w:rsid w:val="00975CB4"/>
    <w:rsid w:val="0097795F"/>
    <w:rsid w:val="00983070"/>
    <w:rsid w:val="009853C4"/>
    <w:rsid w:val="00986518"/>
    <w:rsid w:val="009868AE"/>
    <w:rsid w:val="00991076"/>
    <w:rsid w:val="00991535"/>
    <w:rsid w:val="00997470"/>
    <w:rsid w:val="00997CBD"/>
    <w:rsid w:val="009A057C"/>
    <w:rsid w:val="009A0FD4"/>
    <w:rsid w:val="009A118B"/>
    <w:rsid w:val="009A3A06"/>
    <w:rsid w:val="009A47D5"/>
    <w:rsid w:val="009A77DA"/>
    <w:rsid w:val="009A7DA3"/>
    <w:rsid w:val="009B0CF0"/>
    <w:rsid w:val="009B1526"/>
    <w:rsid w:val="009B2BB1"/>
    <w:rsid w:val="009B2F72"/>
    <w:rsid w:val="009B60A4"/>
    <w:rsid w:val="009C10A5"/>
    <w:rsid w:val="009C1583"/>
    <w:rsid w:val="009C29BB"/>
    <w:rsid w:val="009C4306"/>
    <w:rsid w:val="009C6580"/>
    <w:rsid w:val="009D02D8"/>
    <w:rsid w:val="009D1759"/>
    <w:rsid w:val="009D2AD9"/>
    <w:rsid w:val="009D4A98"/>
    <w:rsid w:val="009D5A35"/>
    <w:rsid w:val="009D68A2"/>
    <w:rsid w:val="009D7913"/>
    <w:rsid w:val="009E37F2"/>
    <w:rsid w:val="009E7D71"/>
    <w:rsid w:val="009F0012"/>
    <w:rsid w:val="009F0175"/>
    <w:rsid w:val="009F1E97"/>
    <w:rsid w:val="009F2053"/>
    <w:rsid w:val="009F23CA"/>
    <w:rsid w:val="009F2CB8"/>
    <w:rsid w:val="009F3676"/>
    <w:rsid w:val="009F43AF"/>
    <w:rsid w:val="009F4C68"/>
    <w:rsid w:val="009F502D"/>
    <w:rsid w:val="009F63E2"/>
    <w:rsid w:val="009F686D"/>
    <w:rsid w:val="00A0489C"/>
    <w:rsid w:val="00A04D23"/>
    <w:rsid w:val="00A1176F"/>
    <w:rsid w:val="00A12448"/>
    <w:rsid w:val="00A12485"/>
    <w:rsid w:val="00A156B0"/>
    <w:rsid w:val="00A20043"/>
    <w:rsid w:val="00A2170D"/>
    <w:rsid w:val="00A22A7B"/>
    <w:rsid w:val="00A23773"/>
    <w:rsid w:val="00A2420F"/>
    <w:rsid w:val="00A2481C"/>
    <w:rsid w:val="00A2750C"/>
    <w:rsid w:val="00A30D0F"/>
    <w:rsid w:val="00A3504B"/>
    <w:rsid w:val="00A438DB"/>
    <w:rsid w:val="00A4406E"/>
    <w:rsid w:val="00A4482A"/>
    <w:rsid w:val="00A45813"/>
    <w:rsid w:val="00A45DB6"/>
    <w:rsid w:val="00A47554"/>
    <w:rsid w:val="00A47C5D"/>
    <w:rsid w:val="00A50253"/>
    <w:rsid w:val="00A51612"/>
    <w:rsid w:val="00A51849"/>
    <w:rsid w:val="00A54326"/>
    <w:rsid w:val="00A547AC"/>
    <w:rsid w:val="00A57B56"/>
    <w:rsid w:val="00A617ED"/>
    <w:rsid w:val="00A631AB"/>
    <w:rsid w:val="00A6611A"/>
    <w:rsid w:val="00A675EB"/>
    <w:rsid w:val="00A70601"/>
    <w:rsid w:val="00A717C3"/>
    <w:rsid w:val="00A72DFC"/>
    <w:rsid w:val="00A7400D"/>
    <w:rsid w:val="00A7578B"/>
    <w:rsid w:val="00A76888"/>
    <w:rsid w:val="00A76AAF"/>
    <w:rsid w:val="00A76C32"/>
    <w:rsid w:val="00A81D49"/>
    <w:rsid w:val="00A82107"/>
    <w:rsid w:val="00A82E67"/>
    <w:rsid w:val="00A841A5"/>
    <w:rsid w:val="00A85955"/>
    <w:rsid w:val="00A8597C"/>
    <w:rsid w:val="00A85DFB"/>
    <w:rsid w:val="00A87151"/>
    <w:rsid w:val="00A8740D"/>
    <w:rsid w:val="00A87F3B"/>
    <w:rsid w:val="00A90987"/>
    <w:rsid w:val="00A90A63"/>
    <w:rsid w:val="00A948AE"/>
    <w:rsid w:val="00A96644"/>
    <w:rsid w:val="00A97F65"/>
    <w:rsid w:val="00AA5FFC"/>
    <w:rsid w:val="00AA7038"/>
    <w:rsid w:val="00AA7154"/>
    <w:rsid w:val="00AA7B9D"/>
    <w:rsid w:val="00AA7F74"/>
    <w:rsid w:val="00AB06F0"/>
    <w:rsid w:val="00AB0B7E"/>
    <w:rsid w:val="00AB0D78"/>
    <w:rsid w:val="00AB0FEA"/>
    <w:rsid w:val="00AB1237"/>
    <w:rsid w:val="00AB64B4"/>
    <w:rsid w:val="00AB68FF"/>
    <w:rsid w:val="00AC0CFD"/>
    <w:rsid w:val="00AC0DE4"/>
    <w:rsid w:val="00AC3BBF"/>
    <w:rsid w:val="00AC4151"/>
    <w:rsid w:val="00AC431D"/>
    <w:rsid w:val="00AC4D7D"/>
    <w:rsid w:val="00AC50E0"/>
    <w:rsid w:val="00AC5521"/>
    <w:rsid w:val="00AC75C2"/>
    <w:rsid w:val="00AC77A9"/>
    <w:rsid w:val="00AD16AF"/>
    <w:rsid w:val="00AD51BF"/>
    <w:rsid w:val="00AE4818"/>
    <w:rsid w:val="00AE5B6B"/>
    <w:rsid w:val="00AE7158"/>
    <w:rsid w:val="00AF1F4B"/>
    <w:rsid w:val="00AF2414"/>
    <w:rsid w:val="00AF4850"/>
    <w:rsid w:val="00AF6DA4"/>
    <w:rsid w:val="00B0108A"/>
    <w:rsid w:val="00B03755"/>
    <w:rsid w:val="00B04469"/>
    <w:rsid w:val="00B05D64"/>
    <w:rsid w:val="00B079DF"/>
    <w:rsid w:val="00B10D8F"/>
    <w:rsid w:val="00B15E14"/>
    <w:rsid w:val="00B1606F"/>
    <w:rsid w:val="00B21B64"/>
    <w:rsid w:val="00B248C5"/>
    <w:rsid w:val="00B25B80"/>
    <w:rsid w:val="00B27025"/>
    <w:rsid w:val="00B3163E"/>
    <w:rsid w:val="00B3165D"/>
    <w:rsid w:val="00B31BF9"/>
    <w:rsid w:val="00B346FF"/>
    <w:rsid w:val="00B3553D"/>
    <w:rsid w:val="00B36C9B"/>
    <w:rsid w:val="00B370D9"/>
    <w:rsid w:val="00B406BD"/>
    <w:rsid w:val="00B40FDA"/>
    <w:rsid w:val="00B446BF"/>
    <w:rsid w:val="00B4687A"/>
    <w:rsid w:val="00B54023"/>
    <w:rsid w:val="00B557DD"/>
    <w:rsid w:val="00B616A7"/>
    <w:rsid w:val="00B63AF7"/>
    <w:rsid w:val="00B6413D"/>
    <w:rsid w:val="00B6429B"/>
    <w:rsid w:val="00B64829"/>
    <w:rsid w:val="00B64948"/>
    <w:rsid w:val="00B668D0"/>
    <w:rsid w:val="00B66BA5"/>
    <w:rsid w:val="00B71F89"/>
    <w:rsid w:val="00B7208A"/>
    <w:rsid w:val="00B72502"/>
    <w:rsid w:val="00B74179"/>
    <w:rsid w:val="00B747D8"/>
    <w:rsid w:val="00B77DA8"/>
    <w:rsid w:val="00B82248"/>
    <w:rsid w:val="00B830FC"/>
    <w:rsid w:val="00B90D19"/>
    <w:rsid w:val="00B914C7"/>
    <w:rsid w:val="00B91B08"/>
    <w:rsid w:val="00B957EB"/>
    <w:rsid w:val="00BA497B"/>
    <w:rsid w:val="00BA5C26"/>
    <w:rsid w:val="00BA6F4E"/>
    <w:rsid w:val="00BB112B"/>
    <w:rsid w:val="00BB15B8"/>
    <w:rsid w:val="00BB4638"/>
    <w:rsid w:val="00BB6B2F"/>
    <w:rsid w:val="00BC0626"/>
    <w:rsid w:val="00BC13F6"/>
    <w:rsid w:val="00BC3FD1"/>
    <w:rsid w:val="00BC66DD"/>
    <w:rsid w:val="00BD6332"/>
    <w:rsid w:val="00BD7596"/>
    <w:rsid w:val="00BD7DC0"/>
    <w:rsid w:val="00BE0726"/>
    <w:rsid w:val="00BE158E"/>
    <w:rsid w:val="00BE1B43"/>
    <w:rsid w:val="00BE2E87"/>
    <w:rsid w:val="00BE4FBC"/>
    <w:rsid w:val="00BE6050"/>
    <w:rsid w:val="00BF061C"/>
    <w:rsid w:val="00BF252D"/>
    <w:rsid w:val="00BF302A"/>
    <w:rsid w:val="00BF64B4"/>
    <w:rsid w:val="00BF66F7"/>
    <w:rsid w:val="00C02BFD"/>
    <w:rsid w:val="00C02EF9"/>
    <w:rsid w:val="00C04D6C"/>
    <w:rsid w:val="00C066BC"/>
    <w:rsid w:val="00C122B3"/>
    <w:rsid w:val="00C123A7"/>
    <w:rsid w:val="00C12CCD"/>
    <w:rsid w:val="00C12E1C"/>
    <w:rsid w:val="00C160F7"/>
    <w:rsid w:val="00C161CF"/>
    <w:rsid w:val="00C17929"/>
    <w:rsid w:val="00C207D9"/>
    <w:rsid w:val="00C23E3F"/>
    <w:rsid w:val="00C257BE"/>
    <w:rsid w:val="00C277D3"/>
    <w:rsid w:val="00C27D43"/>
    <w:rsid w:val="00C30C27"/>
    <w:rsid w:val="00C3616B"/>
    <w:rsid w:val="00C37529"/>
    <w:rsid w:val="00C443FF"/>
    <w:rsid w:val="00C45518"/>
    <w:rsid w:val="00C45A77"/>
    <w:rsid w:val="00C47DF0"/>
    <w:rsid w:val="00C516E9"/>
    <w:rsid w:val="00C532C2"/>
    <w:rsid w:val="00C54004"/>
    <w:rsid w:val="00C558C8"/>
    <w:rsid w:val="00C55F99"/>
    <w:rsid w:val="00C57113"/>
    <w:rsid w:val="00C6037C"/>
    <w:rsid w:val="00C6050E"/>
    <w:rsid w:val="00C6090E"/>
    <w:rsid w:val="00C643C2"/>
    <w:rsid w:val="00C66DDD"/>
    <w:rsid w:val="00C67153"/>
    <w:rsid w:val="00C67475"/>
    <w:rsid w:val="00C700D9"/>
    <w:rsid w:val="00C706CE"/>
    <w:rsid w:val="00C709AE"/>
    <w:rsid w:val="00C72BE2"/>
    <w:rsid w:val="00C74367"/>
    <w:rsid w:val="00C771D5"/>
    <w:rsid w:val="00C77A53"/>
    <w:rsid w:val="00C810C3"/>
    <w:rsid w:val="00C815AB"/>
    <w:rsid w:val="00C81BEB"/>
    <w:rsid w:val="00C828EB"/>
    <w:rsid w:val="00C82D8C"/>
    <w:rsid w:val="00C83833"/>
    <w:rsid w:val="00C927AE"/>
    <w:rsid w:val="00C9340C"/>
    <w:rsid w:val="00C9555F"/>
    <w:rsid w:val="00C95B47"/>
    <w:rsid w:val="00CA0C3F"/>
    <w:rsid w:val="00CA4429"/>
    <w:rsid w:val="00CA7293"/>
    <w:rsid w:val="00CB06BF"/>
    <w:rsid w:val="00CB0781"/>
    <w:rsid w:val="00CB1888"/>
    <w:rsid w:val="00CB233F"/>
    <w:rsid w:val="00CB2579"/>
    <w:rsid w:val="00CB3057"/>
    <w:rsid w:val="00CB42FA"/>
    <w:rsid w:val="00CB4397"/>
    <w:rsid w:val="00CB5155"/>
    <w:rsid w:val="00CB5EBA"/>
    <w:rsid w:val="00CB661A"/>
    <w:rsid w:val="00CB669D"/>
    <w:rsid w:val="00CB6920"/>
    <w:rsid w:val="00CC0134"/>
    <w:rsid w:val="00CC45EB"/>
    <w:rsid w:val="00CC66A5"/>
    <w:rsid w:val="00CC7797"/>
    <w:rsid w:val="00CD33AC"/>
    <w:rsid w:val="00CD5968"/>
    <w:rsid w:val="00CD5C3F"/>
    <w:rsid w:val="00CD5E96"/>
    <w:rsid w:val="00CD6D44"/>
    <w:rsid w:val="00CE2400"/>
    <w:rsid w:val="00CE5738"/>
    <w:rsid w:val="00CE5EFD"/>
    <w:rsid w:val="00CF1625"/>
    <w:rsid w:val="00CF1E00"/>
    <w:rsid w:val="00CF2AEF"/>
    <w:rsid w:val="00CF3C09"/>
    <w:rsid w:val="00CF648D"/>
    <w:rsid w:val="00CF6DF7"/>
    <w:rsid w:val="00D03E77"/>
    <w:rsid w:val="00D06720"/>
    <w:rsid w:val="00D07CDF"/>
    <w:rsid w:val="00D161D8"/>
    <w:rsid w:val="00D164F2"/>
    <w:rsid w:val="00D21098"/>
    <w:rsid w:val="00D218C5"/>
    <w:rsid w:val="00D226F2"/>
    <w:rsid w:val="00D2358D"/>
    <w:rsid w:val="00D25FF7"/>
    <w:rsid w:val="00D27709"/>
    <w:rsid w:val="00D3267E"/>
    <w:rsid w:val="00D32961"/>
    <w:rsid w:val="00D3350C"/>
    <w:rsid w:val="00D33A78"/>
    <w:rsid w:val="00D35E28"/>
    <w:rsid w:val="00D35F35"/>
    <w:rsid w:val="00D4008D"/>
    <w:rsid w:val="00D40BCB"/>
    <w:rsid w:val="00D47675"/>
    <w:rsid w:val="00D511F7"/>
    <w:rsid w:val="00D519E0"/>
    <w:rsid w:val="00D54273"/>
    <w:rsid w:val="00D54E73"/>
    <w:rsid w:val="00D55147"/>
    <w:rsid w:val="00D57482"/>
    <w:rsid w:val="00D60CCD"/>
    <w:rsid w:val="00D614CB"/>
    <w:rsid w:val="00D62866"/>
    <w:rsid w:val="00D6746F"/>
    <w:rsid w:val="00D675D3"/>
    <w:rsid w:val="00D7082A"/>
    <w:rsid w:val="00D73509"/>
    <w:rsid w:val="00D760D0"/>
    <w:rsid w:val="00D76634"/>
    <w:rsid w:val="00D76D69"/>
    <w:rsid w:val="00D76F40"/>
    <w:rsid w:val="00D777E6"/>
    <w:rsid w:val="00D80721"/>
    <w:rsid w:val="00D8172C"/>
    <w:rsid w:val="00D84333"/>
    <w:rsid w:val="00D84AAF"/>
    <w:rsid w:val="00D85F58"/>
    <w:rsid w:val="00D86898"/>
    <w:rsid w:val="00D87788"/>
    <w:rsid w:val="00D87821"/>
    <w:rsid w:val="00D92610"/>
    <w:rsid w:val="00D92F7A"/>
    <w:rsid w:val="00D93BDD"/>
    <w:rsid w:val="00DA000B"/>
    <w:rsid w:val="00DA0A06"/>
    <w:rsid w:val="00DA3543"/>
    <w:rsid w:val="00DA3E5D"/>
    <w:rsid w:val="00DA412F"/>
    <w:rsid w:val="00DA7AFB"/>
    <w:rsid w:val="00DA7F36"/>
    <w:rsid w:val="00DB08FE"/>
    <w:rsid w:val="00DB168F"/>
    <w:rsid w:val="00DB1DE7"/>
    <w:rsid w:val="00DB3670"/>
    <w:rsid w:val="00DB47AA"/>
    <w:rsid w:val="00DC4345"/>
    <w:rsid w:val="00DD25EB"/>
    <w:rsid w:val="00DD3AC4"/>
    <w:rsid w:val="00DD43D4"/>
    <w:rsid w:val="00DE37D9"/>
    <w:rsid w:val="00DE5911"/>
    <w:rsid w:val="00DF07B2"/>
    <w:rsid w:val="00DF45D4"/>
    <w:rsid w:val="00DF4CCA"/>
    <w:rsid w:val="00DF6DFA"/>
    <w:rsid w:val="00E00071"/>
    <w:rsid w:val="00E02C6D"/>
    <w:rsid w:val="00E039A5"/>
    <w:rsid w:val="00E03E48"/>
    <w:rsid w:val="00E0519E"/>
    <w:rsid w:val="00E06469"/>
    <w:rsid w:val="00E10E66"/>
    <w:rsid w:val="00E1295B"/>
    <w:rsid w:val="00E13223"/>
    <w:rsid w:val="00E14904"/>
    <w:rsid w:val="00E1588F"/>
    <w:rsid w:val="00E16852"/>
    <w:rsid w:val="00E16EDB"/>
    <w:rsid w:val="00E2297D"/>
    <w:rsid w:val="00E25355"/>
    <w:rsid w:val="00E25C08"/>
    <w:rsid w:val="00E272E8"/>
    <w:rsid w:val="00E33AA9"/>
    <w:rsid w:val="00E36322"/>
    <w:rsid w:val="00E37886"/>
    <w:rsid w:val="00E423D1"/>
    <w:rsid w:val="00E43134"/>
    <w:rsid w:val="00E4351E"/>
    <w:rsid w:val="00E44DB5"/>
    <w:rsid w:val="00E44FC0"/>
    <w:rsid w:val="00E45536"/>
    <w:rsid w:val="00E47A68"/>
    <w:rsid w:val="00E50670"/>
    <w:rsid w:val="00E536F4"/>
    <w:rsid w:val="00E637F0"/>
    <w:rsid w:val="00E65854"/>
    <w:rsid w:val="00E65DCF"/>
    <w:rsid w:val="00E73F70"/>
    <w:rsid w:val="00E7426C"/>
    <w:rsid w:val="00E74B35"/>
    <w:rsid w:val="00E75EC5"/>
    <w:rsid w:val="00E76CDF"/>
    <w:rsid w:val="00E81245"/>
    <w:rsid w:val="00E81C51"/>
    <w:rsid w:val="00E82339"/>
    <w:rsid w:val="00E82620"/>
    <w:rsid w:val="00E829C8"/>
    <w:rsid w:val="00E8473D"/>
    <w:rsid w:val="00E84F6E"/>
    <w:rsid w:val="00E8535B"/>
    <w:rsid w:val="00E86B43"/>
    <w:rsid w:val="00E86F8E"/>
    <w:rsid w:val="00E908F9"/>
    <w:rsid w:val="00E91E2A"/>
    <w:rsid w:val="00E920BA"/>
    <w:rsid w:val="00E92EE2"/>
    <w:rsid w:val="00E93015"/>
    <w:rsid w:val="00E955EC"/>
    <w:rsid w:val="00E95922"/>
    <w:rsid w:val="00E95A52"/>
    <w:rsid w:val="00E97B7F"/>
    <w:rsid w:val="00EA055E"/>
    <w:rsid w:val="00EA19A7"/>
    <w:rsid w:val="00EA2208"/>
    <w:rsid w:val="00EA26B0"/>
    <w:rsid w:val="00EA324F"/>
    <w:rsid w:val="00EA447A"/>
    <w:rsid w:val="00EA5252"/>
    <w:rsid w:val="00EA59EC"/>
    <w:rsid w:val="00EA634A"/>
    <w:rsid w:val="00EA65AE"/>
    <w:rsid w:val="00EA774B"/>
    <w:rsid w:val="00EB02B3"/>
    <w:rsid w:val="00EB04F8"/>
    <w:rsid w:val="00EB19E7"/>
    <w:rsid w:val="00EB4A14"/>
    <w:rsid w:val="00EB51B3"/>
    <w:rsid w:val="00EB64BC"/>
    <w:rsid w:val="00EB6791"/>
    <w:rsid w:val="00EB6F1D"/>
    <w:rsid w:val="00EC1B62"/>
    <w:rsid w:val="00EC5B80"/>
    <w:rsid w:val="00EC7B9F"/>
    <w:rsid w:val="00ED11B4"/>
    <w:rsid w:val="00ED6FC7"/>
    <w:rsid w:val="00EE2BF8"/>
    <w:rsid w:val="00EE2DD4"/>
    <w:rsid w:val="00EE5DC1"/>
    <w:rsid w:val="00EE76B8"/>
    <w:rsid w:val="00EF07BB"/>
    <w:rsid w:val="00EF163F"/>
    <w:rsid w:val="00EF20D7"/>
    <w:rsid w:val="00EF4E56"/>
    <w:rsid w:val="00EF7D5E"/>
    <w:rsid w:val="00F0086E"/>
    <w:rsid w:val="00F01760"/>
    <w:rsid w:val="00F03E05"/>
    <w:rsid w:val="00F04332"/>
    <w:rsid w:val="00F04FA4"/>
    <w:rsid w:val="00F05E13"/>
    <w:rsid w:val="00F06B5D"/>
    <w:rsid w:val="00F06CFD"/>
    <w:rsid w:val="00F07BF6"/>
    <w:rsid w:val="00F111F1"/>
    <w:rsid w:val="00F113F5"/>
    <w:rsid w:val="00F170F8"/>
    <w:rsid w:val="00F1796C"/>
    <w:rsid w:val="00F21891"/>
    <w:rsid w:val="00F2263D"/>
    <w:rsid w:val="00F22667"/>
    <w:rsid w:val="00F22DD7"/>
    <w:rsid w:val="00F265DE"/>
    <w:rsid w:val="00F268A4"/>
    <w:rsid w:val="00F26AF4"/>
    <w:rsid w:val="00F26E63"/>
    <w:rsid w:val="00F30CF3"/>
    <w:rsid w:val="00F31700"/>
    <w:rsid w:val="00F329B4"/>
    <w:rsid w:val="00F36B8E"/>
    <w:rsid w:val="00F3796C"/>
    <w:rsid w:val="00F41251"/>
    <w:rsid w:val="00F42100"/>
    <w:rsid w:val="00F4416B"/>
    <w:rsid w:val="00F44379"/>
    <w:rsid w:val="00F44E6E"/>
    <w:rsid w:val="00F53B46"/>
    <w:rsid w:val="00F556EC"/>
    <w:rsid w:val="00F55E70"/>
    <w:rsid w:val="00F61E86"/>
    <w:rsid w:val="00F65129"/>
    <w:rsid w:val="00F65257"/>
    <w:rsid w:val="00F65397"/>
    <w:rsid w:val="00F65A6F"/>
    <w:rsid w:val="00F7057F"/>
    <w:rsid w:val="00F745AF"/>
    <w:rsid w:val="00F76EA5"/>
    <w:rsid w:val="00F841E2"/>
    <w:rsid w:val="00F8437A"/>
    <w:rsid w:val="00F86EF5"/>
    <w:rsid w:val="00F9053C"/>
    <w:rsid w:val="00F913DA"/>
    <w:rsid w:val="00F94601"/>
    <w:rsid w:val="00F97047"/>
    <w:rsid w:val="00FA0972"/>
    <w:rsid w:val="00FA1AE6"/>
    <w:rsid w:val="00FA2F7C"/>
    <w:rsid w:val="00FA531E"/>
    <w:rsid w:val="00FA6BA6"/>
    <w:rsid w:val="00FB38DC"/>
    <w:rsid w:val="00FB65A7"/>
    <w:rsid w:val="00FB6A15"/>
    <w:rsid w:val="00FB7904"/>
    <w:rsid w:val="00FC03B8"/>
    <w:rsid w:val="00FC5B0D"/>
    <w:rsid w:val="00FC7A4F"/>
    <w:rsid w:val="00FD3661"/>
    <w:rsid w:val="00FD3714"/>
    <w:rsid w:val="00FD39EA"/>
    <w:rsid w:val="00FD5B25"/>
    <w:rsid w:val="00FD6999"/>
    <w:rsid w:val="00FD6C17"/>
    <w:rsid w:val="00FE10A1"/>
    <w:rsid w:val="00FE13DA"/>
    <w:rsid w:val="00FE1621"/>
    <w:rsid w:val="00FE1CA0"/>
    <w:rsid w:val="00FE4EE8"/>
    <w:rsid w:val="00FE59F8"/>
    <w:rsid w:val="00FE5D1E"/>
    <w:rsid w:val="00FE5D98"/>
    <w:rsid w:val="00FE5F97"/>
    <w:rsid w:val="00FF0CB1"/>
    <w:rsid w:val="00FF21A9"/>
    <w:rsid w:val="00FF32B4"/>
    <w:rsid w:val="00FF4490"/>
    <w:rsid w:val="00FF5595"/>
    <w:rsid w:val="00FF603D"/>
    <w:rsid w:val="00FF6312"/>
    <w:rsid w:val="00FF662D"/>
    <w:rsid w:val="0EFD365F"/>
    <w:rsid w:val="12FCB270"/>
    <w:rsid w:val="29EAC45E"/>
    <w:rsid w:val="2F6E3075"/>
    <w:rsid w:val="331EA072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4BA92A76-C2F8-4BEB-A170-B1389F192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paragraph">
    <w:name w:val="paragraph"/>
    <w:basedOn w:val="Normal"/>
    <w:rsid w:val="00646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6469AC"/>
  </w:style>
  <w:style w:type="character" w:customStyle="1" w:styleId="normaltextrun">
    <w:name w:val="normaltextrun"/>
    <w:basedOn w:val="DefaultParagraphFont"/>
    <w:rsid w:val="006469AC"/>
  </w:style>
  <w:style w:type="paragraph" w:customStyle="1" w:styleId="TAN">
    <w:name w:val="TAN"/>
    <w:basedOn w:val="Normal"/>
    <w:qFormat/>
    <w:rsid w:val="0023561B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F2616C1-FF7B-4DA8-910C-DC48A9EB6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5790</TotalTime>
  <Pages>9</Pages>
  <Words>2541</Words>
  <Characters>14489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666</cp:revision>
  <dcterms:created xsi:type="dcterms:W3CDTF">2023-04-04T00:03:00Z</dcterms:created>
  <dcterms:modified xsi:type="dcterms:W3CDTF">2024-02-19T14:42:00Z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